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2281"/>
        <w:tblW w:w="7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80"/>
      </w:tblGrid>
      <w:tr w:rsidR="007C050C" w:rsidRPr="007C050C" w14:paraId="142A30CB" w14:textId="77777777" w:rsidTr="002139F1">
        <w:trPr>
          <w:trHeight w:val="401"/>
        </w:trPr>
        <w:tc>
          <w:tcPr>
            <w:tcW w:w="7780" w:type="dxa"/>
            <w:shd w:val="clear" w:color="auto" w:fill="D9E2F3" w:themeFill="accent1" w:themeFillTint="33"/>
            <w:noWrap/>
            <w:vAlign w:val="bottom"/>
            <w:hideMark/>
          </w:tcPr>
          <w:p w14:paraId="5ABC4D87" w14:textId="77777777" w:rsidR="007C050C" w:rsidRPr="007C050C" w:rsidRDefault="007C050C" w:rsidP="002139F1">
            <w:pPr>
              <w:spacing w:after="0" w:line="240" w:lineRule="auto"/>
              <w:rPr>
                <w:rFonts w:ascii="Calibri" w:eastAsia="Times New Roman" w:hAnsi="Calibri" w:cs="Calibri"/>
                <w:b/>
                <w:bCs/>
                <w:color w:val="000000"/>
                <w:sz w:val="28"/>
                <w:szCs w:val="28"/>
                <w:lang w:eastAsia="sl-SI"/>
              </w:rPr>
            </w:pPr>
            <w:r w:rsidRPr="007C050C">
              <w:rPr>
                <w:rFonts w:ascii="Calibri" w:eastAsia="Times New Roman" w:hAnsi="Calibri" w:cs="Calibri"/>
                <w:b/>
                <w:bCs/>
                <w:color w:val="000000"/>
                <w:sz w:val="28"/>
                <w:szCs w:val="28"/>
                <w:shd w:val="clear" w:color="auto" w:fill="D9E2F3" w:themeFill="accent1" w:themeFillTint="33"/>
                <w:lang w:eastAsia="sl-SI"/>
              </w:rPr>
              <w:t>Področje: Gibanje in zdravje za dobro telesno in duševno</w:t>
            </w:r>
            <w:r w:rsidRPr="007C050C">
              <w:rPr>
                <w:rFonts w:ascii="Calibri" w:eastAsia="Times New Roman" w:hAnsi="Calibri" w:cs="Calibri"/>
                <w:b/>
                <w:bCs/>
                <w:color w:val="000000"/>
                <w:sz w:val="28"/>
                <w:szCs w:val="28"/>
                <w:lang w:eastAsia="sl-SI"/>
              </w:rPr>
              <w:t xml:space="preserve"> počutje</w:t>
            </w:r>
          </w:p>
          <w:p w14:paraId="04F7093E" w14:textId="77777777" w:rsidR="007C050C" w:rsidRPr="007C050C" w:rsidRDefault="007C050C" w:rsidP="002139F1">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 </w:t>
            </w:r>
          </w:p>
        </w:tc>
      </w:tr>
    </w:tbl>
    <w:p w14:paraId="319EA819" w14:textId="77777777" w:rsidR="00C77EFE" w:rsidRDefault="00C77EFE"/>
    <w:p w14:paraId="2EA3A472" w14:textId="77777777" w:rsidR="002139F1" w:rsidRDefault="002139F1"/>
    <w:p w14:paraId="56E86954" w14:textId="77777777" w:rsidR="002139F1" w:rsidRDefault="002139F1"/>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3397"/>
        <w:gridCol w:w="4962"/>
        <w:gridCol w:w="4961"/>
      </w:tblGrid>
      <w:tr w:rsidR="00DB06F2" w:rsidRPr="007C050C" w14:paraId="74B12DB6" w14:textId="77777777" w:rsidTr="00701EBE">
        <w:trPr>
          <w:trHeight w:val="360"/>
        </w:trPr>
        <w:tc>
          <w:tcPr>
            <w:tcW w:w="8359" w:type="dxa"/>
            <w:gridSpan w:val="2"/>
            <w:tcBorders>
              <w:right w:val="single" w:sz="4" w:space="0" w:color="auto"/>
            </w:tcBorders>
            <w:shd w:val="clear" w:color="auto" w:fill="D9E2F3" w:themeFill="accent1" w:themeFillTint="33"/>
            <w:noWrap/>
            <w:vAlign w:val="bottom"/>
            <w:hideMark/>
          </w:tcPr>
          <w:p w14:paraId="2D1D9309" w14:textId="77777777" w:rsidR="00DB06F2" w:rsidRPr="007C050C" w:rsidRDefault="00DB06F2" w:rsidP="00DB06F2">
            <w:pPr>
              <w:spacing w:after="0" w:line="240" w:lineRule="auto"/>
              <w:ind w:right="927"/>
              <w:rPr>
                <w:rFonts w:eastAsia="Times New Roman" w:cstheme="minorHAnsi"/>
                <w:b/>
                <w:sz w:val="28"/>
                <w:szCs w:val="28"/>
                <w:lang w:eastAsia="sl-SI"/>
              </w:rPr>
            </w:pPr>
            <w:r w:rsidRPr="00DB06F2">
              <w:rPr>
                <w:rFonts w:eastAsia="Times New Roman" w:cstheme="minorHAnsi"/>
                <w:b/>
                <w:sz w:val="28"/>
                <w:szCs w:val="28"/>
                <w:lang w:eastAsia="sl-SI"/>
              </w:rPr>
              <w:t>Sklop: Gibanje</w:t>
            </w:r>
          </w:p>
        </w:tc>
        <w:tc>
          <w:tcPr>
            <w:tcW w:w="4961" w:type="dxa"/>
            <w:tcBorders>
              <w:top w:val="nil"/>
              <w:left w:val="single" w:sz="4" w:space="0" w:color="auto"/>
              <w:bottom w:val="single" w:sz="4" w:space="0" w:color="auto"/>
              <w:right w:val="nil"/>
            </w:tcBorders>
            <w:shd w:val="clear" w:color="auto" w:fill="FFFFFF" w:themeFill="background1"/>
            <w:vAlign w:val="bottom"/>
          </w:tcPr>
          <w:p w14:paraId="629E79BD" w14:textId="77777777" w:rsidR="00DB06F2" w:rsidRPr="007C050C" w:rsidRDefault="00DB06F2" w:rsidP="0034679A">
            <w:pPr>
              <w:spacing w:after="0" w:line="240" w:lineRule="auto"/>
              <w:ind w:left="1490" w:right="927" w:hanging="1490"/>
              <w:rPr>
                <w:rFonts w:eastAsia="Times New Roman" w:cstheme="minorHAnsi"/>
                <w:b/>
                <w:sz w:val="28"/>
                <w:szCs w:val="28"/>
                <w:lang w:eastAsia="sl-SI"/>
              </w:rPr>
            </w:pPr>
          </w:p>
        </w:tc>
      </w:tr>
      <w:tr w:rsidR="00DB06F2" w:rsidRPr="007C050C" w14:paraId="401AB33C" w14:textId="77777777" w:rsidTr="00701EBE">
        <w:trPr>
          <w:trHeight w:val="1140"/>
        </w:trPr>
        <w:tc>
          <w:tcPr>
            <w:tcW w:w="3397" w:type="dxa"/>
            <w:shd w:val="clear" w:color="000000" w:fill="D9E1F2"/>
            <w:vAlign w:val="center"/>
            <w:hideMark/>
          </w:tcPr>
          <w:p w14:paraId="4C338817"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t>IME DEJAVNOSTI</w:t>
            </w:r>
          </w:p>
        </w:tc>
        <w:tc>
          <w:tcPr>
            <w:tcW w:w="4962" w:type="dxa"/>
            <w:shd w:val="clear" w:color="auto" w:fill="D9E2F3" w:themeFill="accent1" w:themeFillTint="33"/>
            <w:vAlign w:val="center"/>
            <w:hideMark/>
          </w:tcPr>
          <w:p w14:paraId="6FF8C6A0"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t>NAČELA IN CILJI (v skladu s konceptom)</w:t>
            </w:r>
          </w:p>
        </w:tc>
        <w:tc>
          <w:tcPr>
            <w:tcW w:w="4961" w:type="dxa"/>
            <w:tcBorders>
              <w:top w:val="single" w:sz="4" w:space="0" w:color="auto"/>
            </w:tcBorders>
            <w:shd w:val="clear" w:color="auto" w:fill="D9E2F3" w:themeFill="accent1" w:themeFillTint="33"/>
            <w:vAlign w:val="center"/>
            <w:hideMark/>
          </w:tcPr>
          <w:p w14:paraId="35E8D406"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t>KAJ BO UČENEC PRIDOBIL S TO DEJAVNOSTJO.</w:t>
            </w:r>
          </w:p>
        </w:tc>
      </w:tr>
      <w:tr w:rsidR="00DB06F2" w:rsidRPr="007C050C" w14:paraId="696FE71F" w14:textId="77777777" w:rsidTr="00270C58">
        <w:trPr>
          <w:trHeight w:val="1440"/>
        </w:trPr>
        <w:tc>
          <w:tcPr>
            <w:tcW w:w="3397" w:type="dxa"/>
            <w:noWrap/>
            <w:vAlign w:val="center"/>
            <w:hideMark/>
          </w:tcPr>
          <w:p w14:paraId="5B5AE275"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t>GIBANJE ZA ZŽS</w:t>
            </w:r>
          </w:p>
        </w:tc>
        <w:tc>
          <w:tcPr>
            <w:tcW w:w="4962" w:type="dxa"/>
            <w:hideMark/>
          </w:tcPr>
          <w:p w14:paraId="48AE7E4A"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Razumejo pomen gibanja. Ozaveščajo pomen telesnega in duševnega zdravja za dobro počutje in kakovostno življenje. Seznanijo se z različnimi gibalnimi dejavnostmi. Spoznajo pravila športnega obnašanja.</w:t>
            </w:r>
          </w:p>
        </w:tc>
        <w:tc>
          <w:tcPr>
            <w:tcW w:w="4961" w:type="dxa"/>
            <w:hideMark/>
          </w:tcPr>
          <w:p w14:paraId="692FCA47"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Učenci bodo pri aktivnostih odkrivali osebne interese, želje in talente za določene športne dejavnosti in oblikovali pozitiven odnos do gibanja in zdravega življenjskega sloga.</w:t>
            </w:r>
          </w:p>
        </w:tc>
      </w:tr>
      <w:tr w:rsidR="00DB06F2" w:rsidRPr="007C050C" w14:paraId="43B830DB" w14:textId="77777777" w:rsidTr="00270C58">
        <w:trPr>
          <w:trHeight w:val="1440"/>
        </w:trPr>
        <w:tc>
          <w:tcPr>
            <w:tcW w:w="3397" w:type="dxa"/>
            <w:vAlign w:val="center"/>
            <w:hideMark/>
          </w:tcPr>
          <w:p w14:paraId="05028E98"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t>PREBUJAM SE Z GIBANJEM</w:t>
            </w:r>
          </w:p>
        </w:tc>
        <w:tc>
          <w:tcPr>
            <w:tcW w:w="4962" w:type="dxa"/>
            <w:hideMark/>
          </w:tcPr>
          <w:p w14:paraId="4E251A23"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Razumejo pomen gibanja. Ozaveščajo pomen telesnega in duševnega zdravja za dobro počutje in kakovostno življenje. Seznan</w:t>
            </w:r>
            <w:r>
              <w:rPr>
                <w:rFonts w:ascii="Calibri" w:eastAsia="Times New Roman" w:hAnsi="Calibri" w:cs="Calibri"/>
                <w:color w:val="000000"/>
                <w:lang w:eastAsia="sl-SI"/>
              </w:rPr>
              <w:t>ijo</w:t>
            </w:r>
            <w:r w:rsidRPr="007C050C">
              <w:rPr>
                <w:rFonts w:ascii="Calibri" w:eastAsia="Times New Roman" w:hAnsi="Calibri" w:cs="Calibri"/>
                <w:color w:val="000000"/>
                <w:lang w:eastAsia="sl-SI"/>
              </w:rPr>
              <w:t xml:space="preserve"> se z različnimi gibalnimi dejavnostmi. Spoznajo pravila športnega obnašanja. </w:t>
            </w:r>
          </w:p>
        </w:tc>
        <w:tc>
          <w:tcPr>
            <w:tcW w:w="4961" w:type="dxa"/>
            <w:hideMark/>
          </w:tcPr>
          <w:p w14:paraId="00687E0C"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Učenci bodo izoblikovali pozitiven odnos do gibanja. Razvijali bodo osnovne motorične spretnosti (koordinacijo, hitrost, ravnotežje, gibljivost, vzdržljivost in moč). Boljša zbranost za učenje in ustvarjanje pri pouku.</w:t>
            </w:r>
          </w:p>
        </w:tc>
      </w:tr>
      <w:tr w:rsidR="00DB06F2" w:rsidRPr="007C050C" w14:paraId="5B38E625" w14:textId="77777777" w:rsidTr="00270C58">
        <w:trPr>
          <w:trHeight w:val="1440"/>
        </w:trPr>
        <w:tc>
          <w:tcPr>
            <w:tcW w:w="3397" w:type="dxa"/>
            <w:noWrap/>
            <w:vAlign w:val="center"/>
            <w:hideMark/>
          </w:tcPr>
          <w:p w14:paraId="7914BD3F"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t>MALI ATLETI</w:t>
            </w:r>
          </w:p>
        </w:tc>
        <w:tc>
          <w:tcPr>
            <w:tcW w:w="4962" w:type="dxa"/>
            <w:hideMark/>
          </w:tcPr>
          <w:p w14:paraId="2BAD15BF"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Razumejo pomen gibanja. Ozaveščajo pomen telesnega in duševnega zdravja za dobro počutje in kakovostno življenje. Seznanijo se z različnimi gibalnimi dejavnostmi. Spoznajo pravila športnega obnašanja.</w:t>
            </w:r>
          </w:p>
        </w:tc>
        <w:tc>
          <w:tcPr>
            <w:tcW w:w="4961" w:type="dxa"/>
            <w:hideMark/>
          </w:tcPr>
          <w:p w14:paraId="2A27FD9B"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Učenci bodo pri aktivnostih podrobneje spoznali različne atletske discipline. Z vadbo bodo izboljševali  vzdržljivost, gibalno učinkovitost, koordinacijo in krepili medsebojne odnose.</w:t>
            </w:r>
          </w:p>
        </w:tc>
      </w:tr>
      <w:tr w:rsidR="00DB06F2" w:rsidRPr="007C050C" w14:paraId="5C92FE70" w14:textId="77777777" w:rsidTr="00270C58">
        <w:trPr>
          <w:trHeight w:val="1440"/>
        </w:trPr>
        <w:tc>
          <w:tcPr>
            <w:tcW w:w="3397" w:type="dxa"/>
            <w:noWrap/>
            <w:vAlign w:val="center"/>
            <w:hideMark/>
          </w:tcPr>
          <w:p w14:paraId="30E1F42E"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lastRenderedPageBreak/>
              <w:t>ŽOGARIJA</w:t>
            </w:r>
          </w:p>
        </w:tc>
        <w:tc>
          <w:tcPr>
            <w:tcW w:w="4962" w:type="dxa"/>
            <w:hideMark/>
          </w:tcPr>
          <w:p w14:paraId="67616146"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Razumejo pomen gibanja. Ozaveščajo pomen telesnega in duševnega zdravja za dobro počutje in kakovostno življenje. Seznanijo se z različnimi gibalnimi dejavnostmi. Spoznajo pravila športnega obnašanja.</w:t>
            </w:r>
          </w:p>
        </w:tc>
        <w:tc>
          <w:tcPr>
            <w:tcW w:w="4961" w:type="dxa"/>
            <w:hideMark/>
          </w:tcPr>
          <w:p w14:paraId="1DDDAF18"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Učenci bodo pri aktivnostih odkrivali osebne interese, želje in talente za določene individualne in moštvene športe z žogo.</w:t>
            </w:r>
          </w:p>
        </w:tc>
      </w:tr>
      <w:tr w:rsidR="00DB06F2" w:rsidRPr="007C050C" w14:paraId="47487564" w14:textId="77777777" w:rsidTr="00270C58">
        <w:trPr>
          <w:trHeight w:val="1440"/>
        </w:trPr>
        <w:tc>
          <w:tcPr>
            <w:tcW w:w="3397" w:type="dxa"/>
            <w:noWrap/>
            <w:vAlign w:val="center"/>
            <w:hideMark/>
          </w:tcPr>
          <w:p w14:paraId="0E37FCE9"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t>ŽOGA JE OKROGLA</w:t>
            </w:r>
          </w:p>
        </w:tc>
        <w:tc>
          <w:tcPr>
            <w:tcW w:w="4962" w:type="dxa"/>
            <w:hideMark/>
          </w:tcPr>
          <w:p w14:paraId="14EE318B"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Razumejo pomen gibanja. Ozaveščajo pomen telesnega in duševnega zdravja za dobro počutje in kakovostno življenje. Seznanijo se z različnimi gibalnimi dejavnostmi. Spoznajo pravila športnega obnašanja.</w:t>
            </w:r>
          </w:p>
        </w:tc>
        <w:tc>
          <w:tcPr>
            <w:tcW w:w="4961" w:type="dxa"/>
            <w:hideMark/>
          </w:tcPr>
          <w:p w14:paraId="10EF4C22"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Učenci bodo pri aktivnostih odkrivali osebne interese, želje in talente za določene individualne in moštvene športe z žogo.</w:t>
            </w:r>
          </w:p>
        </w:tc>
      </w:tr>
      <w:tr w:rsidR="00DB06F2" w:rsidRPr="007C050C" w14:paraId="686FA490" w14:textId="77777777" w:rsidTr="00270C58">
        <w:trPr>
          <w:trHeight w:val="2025"/>
        </w:trPr>
        <w:tc>
          <w:tcPr>
            <w:tcW w:w="3397" w:type="dxa"/>
            <w:noWrap/>
            <w:vAlign w:val="center"/>
            <w:hideMark/>
          </w:tcPr>
          <w:p w14:paraId="41CC4A48"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t>JOGA</w:t>
            </w:r>
          </w:p>
        </w:tc>
        <w:tc>
          <w:tcPr>
            <w:tcW w:w="4962" w:type="dxa"/>
            <w:hideMark/>
          </w:tcPr>
          <w:p w14:paraId="554A7489"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Samozavedanje svojega telesa in dihanja, sprejemanje samega sebe, razvijanje samopodobe/samozavesti, razvijanje empatije in spoštovanja do drugih, spoznavanje različnih tehnik kot oblik pomoči za zdravje in dobro počutje.</w:t>
            </w:r>
          </w:p>
        </w:tc>
        <w:tc>
          <w:tcPr>
            <w:tcW w:w="4961" w:type="dxa"/>
            <w:hideMark/>
          </w:tcPr>
          <w:p w14:paraId="24659772"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Povečanje prožnosti, krepitev, raztezanje in sprostitev mišic, izboljšanje motorike in koncentracije, poglobitev dihanja, povečanje sposobnosti za sprostitev/umiritev, odpravljanje stresa, izboljšanje spomina.</w:t>
            </w:r>
          </w:p>
        </w:tc>
      </w:tr>
      <w:tr w:rsidR="00DB06F2" w:rsidRPr="007C050C" w14:paraId="58916A29" w14:textId="77777777" w:rsidTr="00270C58">
        <w:trPr>
          <w:trHeight w:val="1440"/>
        </w:trPr>
        <w:tc>
          <w:tcPr>
            <w:tcW w:w="3397" w:type="dxa"/>
            <w:noWrap/>
            <w:vAlign w:val="center"/>
            <w:hideMark/>
          </w:tcPr>
          <w:p w14:paraId="1E091257"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t>GIBALNE IGRE</w:t>
            </w:r>
          </w:p>
        </w:tc>
        <w:tc>
          <w:tcPr>
            <w:tcW w:w="4962" w:type="dxa"/>
            <w:hideMark/>
          </w:tcPr>
          <w:p w14:paraId="5D1147E7"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Razumejo pomen gibanja. Ozaveščajo pomen telesnega in duševnega zdravja za dobro počutje in kakovostno življenje. Seznanijo se z različnimi gibalnimi dejavnostmi. Spoznajo pravila športnega obnašanja.</w:t>
            </w:r>
          </w:p>
        </w:tc>
        <w:tc>
          <w:tcPr>
            <w:tcW w:w="4961" w:type="dxa"/>
            <w:hideMark/>
          </w:tcPr>
          <w:p w14:paraId="7B0060E0"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Oblikujejo pozitiven odnos do gibanja.   Izboljšanje vzdržljivosti in gibalne učinkovitosti. Sodelovanje v parih ali skupinah in z nalogami medsebojne pomoči aktiviramo socialno in čustveno področje učencev.</w:t>
            </w:r>
          </w:p>
        </w:tc>
      </w:tr>
      <w:tr w:rsidR="00CC098D" w:rsidRPr="007C050C" w14:paraId="55E4F442" w14:textId="77777777" w:rsidTr="0097509A">
        <w:trPr>
          <w:trHeight w:val="1405"/>
        </w:trPr>
        <w:tc>
          <w:tcPr>
            <w:tcW w:w="3397" w:type="dxa"/>
            <w:noWrap/>
            <w:vAlign w:val="center"/>
            <w:hideMark/>
          </w:tcPr>
          <w:p w14:paraId="7276EB48" w14:textId="398A2153" w:rsidR="00CC098D" w:rsidRPr="007C050C" w:rsidRDefault="00CC098D"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t xml:space="preserve">ODBOJKA </w:t>
            </w:r>
          </w:p>
        </w:tc>
        <w:tc>
          <w:tcPr>
            <w:tcW w:w="4962" w:type="dxa"/>
            <w:hideMark/>
          </w:tcPr>
          <w:p w14:paraId="572D1068" w14:textId="77777777" w:rsidR="00CC098D" w:rsidRPr="007C050C" w:rsidRDefault="00CC098D"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Razumejo pomen gibanja. Ozaveščajo pomen telesnega in duševnega zdravja za dobro počutje in kakovostno življenje. Seznanijo se z osnovami odbojkarske igre. Spoznajo pravila in mnoge različne izpeljanke igre odbojka.</w:t>
            </w:r>
          </w:p>
        </w:tc>
        <w:tc>
          <w:tcPr>
            <w:tcW w:w="4961" w:type="dxa"/>
            <w:hideMark/>
          </w:tcPr>
          <w:p w14:paraId="76DB4B4E" w14:textId="77777777" w:rsidR="00CC098D" w:rsidRPr="007C050C" w:rsidRDefault="00CC098D"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 xml:space="preserve">Učenci bodo spoznali vpliv športa na zdrav način življenja. Naučili se bodo osnove elementarnih odbojkarskih prvin. Spoznali bodo nekatere različice odbojkarske igre. </w:t>
            </w:r>
          </w:p>
        </w:tc>
      </w:tr>
      <w:tr w:rsidR="00DB06F2" w:rsidRPr="007C050C" w14:paraId="2F17C153" w14:textId="77777777" w:rsidTr="00270C58">
        <w:trPr>
          <w:trHeight w:val="900"/>
        </w:trPr>
        <w:tc>
          <w:tcPr>
            <w:tcW w:w="3397" w:type="dxa"/>
            <w:noWrap/>
            <w:vAlign w:val="center"/>
            <w:hideMark/>
          </w:tcPr>
          <w:p w14:paraId="3A6F359B"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lastRenderedPageBreak/>
              <w:t>MLADI PLANINCI</w:t>
            </w:r>
          </w:p>
        </w:tc>
        <w:tc>
          <w:tcPr>
            <w:tcW w:w="4962" w:type="dxa"/>
            <w:hideMark/>
          </w:tcPr>
          <w:p w14:paraId="57685C44"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Seznanijo se s pravilno obutvijo in oblačili za pohode. spoznajo nove planinske poti in oznake. Krepijo medsebojne prijateljske odnose.</w:t>
            </w:r>
          </w:p>
        </w:tc>
        <w:tc>
          <w:tcPr>
            <w:tcW w:w="4961" w:type="dxa"/>
            <w:hideMark/>
          </w:tcPr>
          <w:p w14:paraId="59A87830"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Učenec se bo pravilno pripravil na pohod (obutev, obleka). Spoznal bo označbe planinskih poti. Na različnih poteh bo krepil svoje telo in duha.</w:t>
            </w:r>
          </w:p>
        </w:tc>
      </w:tr>
      <w:tr w:rsidR="00DB06F2" w:rsidRPr="007C050C" w14:paraId="2BA387A2" w14:textId="77777777" w:rsidTr="00270C58">
        <w:trPr>
          <w:trHeight w:val="1500"/>
        </w:trPr>
        <w:tc>
          <w:tcPr>
            <w:tcW w:w="3397" w:type="dxa"/>
            <w:shd w:val="clear" w:color="auto" w:fill="FFFFFF" w:themeFill="background1"/>
            <w:noWrap/>
            <w:vAlign w:val="center"/>
            <w:hideMark/>
          </w:tcPr>
          <w:p w14:paraId="3D60589B"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t>PRAVLJIČNA JOGA</w:t>
            </w:r>
          </w:p>
        </w:tc>
        <w:tc>
          <w:tcPr>
            <w:tcW w:w="4962" w:type="dxa"/>
            <w:shd w:val="clear" w:color="auto" w:fill="FFFFFF" w:themeFill="background1"/>
            <w:hideMark/>
          </w:tcPr>
          <w:p w14:paraId="343408C7"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 xml:space="preserve">Preko pravljic in domišljijskega sveta  se naučijo osnovnih jogijskih poz in preprostih dihalnih tehnik. Krepijo in razvijajo zaznavno-doživljajske sposobnosti, gibalne spretnosti, predstave, domišljijo, ustvarjalnost in inovativnost. </w:t>
            </w:r>
          </w:p>
        </w:tc>
        <w:tc>
          <w:tcPr>
            <w:tcW w:w="4961" w:type="dxa"/>
            <w:shd w:val="clear" w:color="auto" w:fill="FFFFFF" w:themeFill="background1"/>
            <w:hideMark/>
          </w:tcPr>
          <w:p w14:paraId="4B41854C"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 xml:space="preserve">Oblikujejo pozitiven odnos do gibanja, spoštljiv odnos do sebe in svojih vrstnikov. Vadba omogoča učencem izboljšanje motorike in prožnosti telesa, razvijanje sposobnosti koncentracije ter koordinacije gibov. </w:t>
            </w:r>
          </w:p>
        </w:tc>
      </w:tr>
    </w:tbl>
    <w:p w14:paraId="37E8136C" w14:textId="77777777" w:rsidR="00DB06F2" w:rsidRDefault="00DB06F2"/>
    <w:p w14:paraId="5D3DE1D6" w14:textId="77777777" w:rsidR="00DB06F2" w:rsidRDefault="00DB06F2"/>
    <w:p w14:paraId="2A0DB326" w14:textId="77777777" w:rsidR="00DB06F2" w:rsidRDefault="00DB06F2"/>
    <w:tbl>
      <w:tblPr>
        <w:tblW w:w="13452" w:type="dxa"/>
        <w:tblInd w:w="10" w:type="dxa"/>
        <w:tblCellMar>
          <w:left w:w="70" w:type="dxa"/>
          <w:right w:w="70" w:type="dxa"/>
        </w:tblCellMar>
        <w:tblLook w:val="04A0" w:firstRow="1" w:lastRow="0" w:firstColumn="1" w:lastColumn="0" w:noHBand="0" w:noVBand="1"/>
      </w:tblPr>
      <w:tblGrid>
        <w:gridCol w:w="3529"/>
        <w:gridCol w:w="4820"/>
        <w:gridCol w:w="5103"/>
      </w:tblGrid>
      <w:tr w:rsidR="00270C58" w:rsidRPr="00DB06F2" w14:paraId="5CF73D72" w14:textId="77777777" w:rsidTr="00270C58">
        <w:trPr>
          <w:gridAfter w:val="1"/>
          <w:wAfter w:w="5103" w:type="dxa"/>
          <w:trHeight w:val="372"/>
        </w:trPr>
        <w:tc>
          <w:tcPr>
            <w:tcW w:w="834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6A9E7B90" w14:textId="77777777" w:rsidR="00270C58" w:rsidRPr="00DB06F2" w:rsidRDefault="00270C58" w:rsidP="00DB06F2">
            <w:pPr>
              <w:spacing w:after="0" w:line="240" w:lineRule="auto"/>
              <w:rPr>
                <w:rFonts w:ascii="Times New Roman" w:eastAsia="Times New Roman" w:hAnsi="Times New Roman" w:cs="Times New Roman"/>
                <w:sz w:val="20"/>
                <w:szCs w:val="20"/>
                <w:lang w:eastAsia="sl-SI"/>
              </w:rPr>
            </w:pPr>
            <w:r w:rsidRPr="00DB06F2">
              <w:rPr>
                <w:rFonts w:eastAsia="Times New Roman" w:cstheme="minorHAnsi"/>
                <w:b/>
                <w:sz w:val="28"/>
                <w:szCs w:val="28"/>
                <w:lang w:eastAsia="sl-SI"/>
              </w:rPr>
              <w:t>Sklop:</w:t>
            </w:r>
            <w:r>
              <w:rPr>
                <w:rFonts w:eastAsia="Times New Roman" w:cstheme="minorHAnsi"/>
                <w:b/>
                <w:sz w:val="28"/>
                <w:szCs w:val="28"/>
                <w:lang w:eastAsia="sl-SI"/>
              </w:rPr>
              <w:t xml:space="preserve"> Hrana in prehranjevanje</w:t>
            </w:r>
          </w:p>
        </w:tc>
      </w:tr>
      <w:tr w:rsidR="00DB06F2" w:rsidRPr="00DB06F2" w14:paraId="7BF864A5" w14:textId="77777777" w:rsidTr="00270C58">
        <w:trPr>
          <w:trHeight w:val="1164"/>
        </w:trPr>
        <w:tc>
          <w:tcPr>
            <w:tcW w:w="352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3FD1B1A" w14:textId="77777777" w:rsidR="00DB06F2" w:rsidRPr="00DB06F2" w:rsidRDefault="00DB06F2" w:rsidP="00DB06F2">
            <w:pPr>
              <w:spacing w:after="0" w:line="240" w:lineRule="auto"/>
              <w:jc w:val="center"/>
              <w:rPr>
                <w:rFonts w:ascii="Calibri" w:eastAsia="Times New Roman" w:hAnsi="Calibri" w:cs="Calibri"/>
                <w:b/>
                <w:color w:val="000000"/>
                <w:lang w:eastAsia="sl-SI"/>
              </w:rPr>
            </w:pPr>
            <w:r w:rsidRPr="00DB06F2">
              <w:rPr>
                <w:rFonts w:ascii="Calibri" w:eastAsia="Times New Roman" w:hAnsi="Calibri" w:cs="Calibri"/>
                <w:b/>
                <w:color w:val="000000"/>
                <w:lang w:eastAsia="sl-SI"/>
              </w:rPr>
              <w:t>IME DEJAVNOSTI</w:t>
            </w:r>
          </w:p>
        </w:tc>
        <w:tc>
          <w:tcPr>
            <w:tcW w:w="482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005825E" w14:textId="77777777" w:rsidR="00DB06F2" w:rsidRPr="00DB06F2" w:rsidRDefault="00DB06F2" w:rsidP="00DB06F2">
            <w:pPr>
              <w:spacing w:after="0" w:line="240" w:lineRule="auto"/>
              <w:jc w:val="center"/>
              <w:rPr>
                <w:rFonts w:ascii="Calibri" w:eastAsia="Times New Roman" w:hAnsi="Calibri" w:cs="Calibri"/>
                <w:b/>
                <w:color w:val="000000"/>
                <w:lang w:eastAsia="sl-SI"/>
              </w:rPr>
            </w:pPr>
            <w:r w:rsidRPr="00DB06F2">
              <w:rPr>
                <w:rFonts w:ascii="Calibri" w:eastAsia="Times New Roman" w:hAnsi="Calibri" w:cs="Calibri"/>
                <w:b/>
                <w:color w:val="000000"/>
                <w:lang w:eastAsia="sl-SI"/>
              </w:rPr>
              <w:t>NAČELA IN CILJI (v skladu s konceptom)</w:t>
            </w:r>
          </w:p>
        </w:tc>
        <w:tc>
          <w:tcPr>
            <w:tcW w:w="5103"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E674CC2" w14:textId="77777777" w:rsidR="00DB06F2" w:rsidRPr="00DB06F2" w:rsidRDefault="00DB06F2" w:rsidP="00DB06F2">
            <w:pPr>
              <w:spacing w:after="0" w:line="240" w:lineRule="auto"/>
              <w:jc w:val="center"/>
              <w:rPr>
                <w:rFonts w:ascii="Calibri" w:eastAsia="Times New Roman" w:hAnsi="Calibri" w:cs="Calibri"/>
                <w:b/>
                <w:color w:val="000000"/>
                <w:lang w:eastAsia="sl-SI"/>
              </w:rPr>
            </w:pPr>
            <w:r w:rsidRPr="00DB06F2">
              <w:rPr>
                <w:rFonts w:ascii="Calibri" w:eastAsia="Times New Roman" w:hAnsi="Calibri" w:cs="Calibri"/>
                <w:b/>
                <w:color w:val="000000"/>
                <w:lang w:eastAsia="sl-SI"/>
              </w:rPr>
              <w:t>KAJ BO UČENEC PRIDOBIL S TO DEJAVNOSTJO.</w:t>
            </w:r>
          </w:p>
        </w:tc>
      </w:tr>
      <w:tr w:rsidR="00DB06F2" w:rsidRPr="00DB06F2" w14:paraId="2930A6F9" w14:textId="77777777" w:rsidTr="00270C58">
        <w:trPr>
          <w:trHeight w:val="2316"/>
        </w:trPr>
        <w:tc>
          <w:tcPr>
            <w:tcW w:w="3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A1AA9" w14:textId="77777777" w:rsidR="00DB06F2" w:rsidRPr="00DB06F2" w:rsidRDefault="00DB06F2" w:rsidP="00DB06F2">
            <w:pPr>
              <w:spacing w:after="0" w:line="240" w:lineRule="auto"/>
              <w:jc w:val="center"/>
              <w:rPr>
                <w:rFonts w:ascii="Calibri" w:eastAsia="Times New Roman" w:hAnsi="Calibri" w:cs="Calibri"/>
                <w:b/>
                <w:color w:val="000000"/>
                <w:lang w:eastAsia="sl-SI"/>
              </w:rPr>
            </w:pPr>
            <w:r w:rsidRPr="00DB06F2">
              <w:rPr>
                <w:rFonts w:ascii="Calibri" w:eastAsia="Times New Roman" w:hAnsi="Calibri" w:cs="Calibri"/>
                <w:b/>
                <w:color w:val="000000"/>
                <w:lang w:eastAsia="sl-SI"/>
              </w:rPr>
              <w:t>SPROSTIM SE IN NAJEM</w:t>
            </w:r>
          </w:p>
        </w:tc>
        <w:tc>
          <w:tcPr>
            <w:tcW w:w="4820" w:type="dxa"/>
            <w:tcBorders>
              <w:top w:val="single" w:sz="4" w:space="0" w:color="auto"/>
              <w:left w:val="nil"/>
              <w:bottom w:val="single" w:sz="4" w:space="0" w:color="auto"/>
              <w:right w:val="single" w:sz="4" w:space="0" w:color="auto"/>
            </w:tcBorders>
            <w:shd w:val="clear" w:color="auto" w:fill="auto"/>
            <w:hideMark/>
          </w:tcPr>
          <w:p w14:paraId="671D7DAA" w14:textId="77777777" w:rsidR="00DB06F2" w:rsidRPr="00DB06F2" w:rsidRDefault="00DB06F2" w:rsidP="00270C58">
            <w:pPr>
              <w:spacing w:after="0" w:line="240" w:lineRule="auto"/>
              <w:rPr>
                <w:rFonts w:ascii="Calibri" w:eastAsia="Times New Roman" w:hAnsi="Calibri" w:cs="Calibri"/>
                <w:color w:val="000000"/>
                <w:lang w:eastAsia="sl-SI"/>
              </w:rPr>
            </w:pPr>
            <w:r w:rsidRPr="00DB06F2">
              <w:rPr>
                <w:rFonts w:ascii="Calibri" w:eastAsia="Times New Roman" w:hAnsi="Calibri" w:cs="Calibri"/>
                <w:color w:val="000000"/>
                <w:lang w:eastAsia="sl-SI"/>
              </w:rPr>
              <w:t>Spoznavajo in razumejo pomen uravnotežene prehrane.  Razvijajo navade zdravega prehranjevanja. Upoštevajo osnovna higienska načela prehranjevanja. Pridobivajo znanje o ustreznih navadah prehranjevanja in oblikujejo osnovne vrednote pri prehranjevanju za mizo. Spoznavajo različne tehnike sproščanja, počitka in sprostitve.</w:t>
            </w:r>
          </w:p>
        </w:tc>
        <w:tc>
          <w:tcPr>
            <w:tcW w:w="5103" w:type="dxa"/>
            <w:tcBorders>
              <w:top w:val="single" w:sz="4" w:space="0" w:color="auto"/>
              <w:left w:val="nil"/>
              <w:bottom w:val="single" w:sz="4" w:space="0" w:color="auto"/>
              <w:right w:val="single" w:sz="4" w:space="0" w:color="auto"/>
            </w:tcBorders>
            <w:shd w:val="clear" w:color="000000" w:fill="FFFFFF"/>
            <w:hideMark/>
          </w:tcPr>
          <w:p w14:paraId="716ACC68" w14:textId="77777777" w:rsidR="00DB06F2" w:rsidRPr="00DB06F2" w:rsidRDefault="00DB06F2" w:rsidP="00270C58">
            <w:pPr>
              <w:spacing w:after="0" w:line="240" w:lineRule="auto"/>
              <w:rPr>
                <w:rFonts w:ascii="Calibri" w:eastAsia="Times New Roman" w:hAnsi="Calibri" w:cs="Calibri"/>
                <w:lang w:eastAsia="sl-SI"/>
              </w:rPr>
            </w:pPr>
            <w:r w:rsidRPr="00DB06F2">
              <w:rPr>
                <w:rFonts w:ascii="Calibri" w:eastAsia="Times New Roman" w:hAnsi="Calibri" w:cs="Calibri"/>
                <w:lang w:eastAsia="sl-SI"/>
              </w:rPr>
              <w:t>Učenci bodo oblikovali ustrezne in zdrave prehranske navade, znali bodo upoštevati bonton oz. kulturno vedenje pri mizi. Razumeli bodo pomembnost počitka in sprostitve</w:t>
            </w:r>
            <w:r>
              <w:rPr>
                <w:rFonts w:ascii="Calibri" w:eastAsia="Times New Roman" w:hAnsi="Calibri" w:cs="Calibri"/>
                <w:lang w:eastAsia="sl-SI"/>
              </w:rPr>
              <w:t xml:space="preserve"> </w:t>
            </w:r>
            <w:r w:rsidRPr="00DB06F2">
              <w:rPr>
                <w:rFonts w:ascii="Calibri" w:eastAsia="Times New Roman" w:hAnsi="Calibri" w:cs="Calibri"/>
                <w:lang w:eastAsia="sl-SI"/>
              </w:rPr>
              <w:t>za učinkovito telesno in kognitivno delovanje.</w:t>
            </w:r>
          </w:p>
        </w:tc>
      </w:tr>
      <w:tr w:rsidR="00DB06F2" w:rsidRPr="00DB06F2" w14:paraId="67D65630" w14:textId="77777777" w:rsidTr="00270C58">
        <w:trPr>
          <w:trHeight w:val="1452"/>
        </w:trPr>
        <w:tc>
          <w:tcPr>
            <w:tcW w:w="3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2553B" w14:textId="3611D934" w:rsidR="00DB06F2" w:rsidRPr="00DB06F2" w:rsidRDefault="00262636" w:rsidP="00DB06F2">
            <w:pPr>
              <w:spacing w:after="0" w:line="240" w:lineRule="auto"/>
              <w:jc w:val="center"/>
              <w:rPr>
                <w:rFonts w:ascii="Calibri" w:eastAsia="Times New Roman" w:hAnsi="Calibri" w:cs="Calibri"/>
                <w:b/>
                <w:color w:val="000000"/>
                <w:lang w:eastAsia="sl-SI"/>
              </w:rPr>
            </w:pPr>
            <w:r>
              <w:rPr>
                <w:rFonts w:ascii="Calibri" w:eastAsia="Times New Roman" w:hAnsi="Calibri" w:cs="Calibri"/>
                <w:b/>
                <w:color w:val="000000"/>
                <w:lang w:eastAsia="sl-SI"/>
              </w:rPr>
              <w:lastRenderedPageBreak/>
              <w:t>MASTER ŠEF</w:t>
            </w:r>
          </w:p>
        </w:tc>
        <w:tc>
          <w:tcPr>
            <w:tcW w:w="4820" w:type="dxa"/>
            <w:tcBorders>
              <w:top w:val="single" w:sz="4" w:space="0" w:color="auto"/>
              <w:left w:val="nil"/>
              <w:bottom w:val="single" w:sz="4" w:space="0" w:color="auto"/>
              <w:right w:val="single" w:sz="4" w:space="0" w:color="auto"/>
            </w:tcBorders>
            <w:shd w:val="clear" w:color="auto" w:fill="auto"/>
            <w:hideMark/>
          </w:tcPr>
          <w:p w14:paraId="050C89CF" w14:textId="77777777" w:rsidR="00DB06F2" w:rsidRPr="00DB06F2" w:rsidRDefault="00262636" w:rsidP="00270C58">
            <w:pPr>
              <w:spacing w:after="0" w:line="240" w:lineRule="auto"/>
              <w:rPr>
                <w:rFonts w:ascii="Calibri" w:eastAsia="Times New Roman" w:hAnsi="Calibri" w:cs="Calibri"/>
                <w:color w:val="000000"/>
                <w:lang w:eastAsia="sl-SI"/>
              </w:rPr>
            </w:pPr>
            <w:r w:rsidRPr="00262636">
              <w:rPr>
                <w:rFonts w:ascii="Calibri" w:hAnsi="Calibri" w:cs="Calibri"/>
                <w:color w:val="000000" w:themeColor="text1"/>
                <w:shd w:val="clear" w:color="auto" w:fill="FFFFFF"/>
              </w:rPr>
              <w:t>Spoznavajo načine priprave sladic v skladu z zdravimi smernicami prehranjevanja</w:t>
            </w:r>
          </w:p>
        </w:tc>
        <w:tc>
          <w:tcPr>
            <w:tcW w:w="5103" w:type="dxa"/>
            <w:tcBorders>
              <w:top w:val="single" w:sz="4" w:space="0" w:color="auto"/>
              <w:left w:val="nil"/>
              <w:bottom w:val="single" w:sz="4" w:space="0" w:color="auto"/>
              <w:right w:val="single" w:sz="4" w:space="0" w:color="auto"/>
            </w:tcBorders>
            <w:shd w:val="clear" w:color="auto" w:fill="auto"/>
            <w:hideMark/>
          </w:tcPr>
          <w:p w14:paraId="4D0F87B7" w14:textId="77777777" w:rsidR="00DB06F2" w:rsidRPr="00DB06F2" w:rsidRDefault="00262636" w:rsidP="00270C58">
            <w:pPr>
              <w:spacing w:after="0" w:line="240" w:lineRule="auto"/>
              <w:rPr>
                <w:rFonts w:ascii="Calibri" w:eastAsia="Times New Roman" w:hAnsi="Calibri" w:cs="Calibri"/>
                <w:color w:val="000000"/>
                <w:lang w:eastAsia="sl-SI"/>
              </w:rPr>
            </w:pPr>
            <w:r w:rsidRPr="00262636">
              <w:rPr>
                <w:rFonts w:ascii="Calibri" w:eastAsia="Times New Roman" w:hAnsi="Calibri" w:cs="Calibri"/>
                <w:color w:val="000000"/>
                <w:lang w:eastAsia="sl-SI"/>
              </w:rPr>
              <w:t>Oblikujejo zdrave prehranske navade, razvijajo znanja in tehnike priprave sladic. spoznavajo primerne količine, ki jih je še zdravo zaužiti vsak dan.</w:t>
            </w:r>
          </w:p>
        </w:tc>
      </w:tr>
      <w:tr w:rsidR="00DB06F2" w:rsidRPr="00DB06F2" w14:paraId="531B5FA1" w14:textId="77777777" w:rsidTr="00270C58">
        <w:trPr>
          <w:trHeight w:val="1740"/>
        </w:trPr>
        <w:tc>
          <w:tcPr>
            <w:tcW w:w="3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5600F" w14:textId="77777777" w:rsidR="00DB06F2" w:rsidRPr="00DB06F2" w:rsidRDefault="00262636" w:rsidP="00DB06F2">
            <w:pPr>
              <w:spacing w:after="0" w:line="240" w:lineRule="auto"/>
              <w:jc w:val="center"/>
              <w:rPr>
                <w:rFonts w:ascii="Calibri" w:eastAsia="Times New Roman" w:hAnsi="Calibri" w:cs="Calibri"/>
                <w:b/>
                <w:color w:val="000000"/>
                <w:lang w:eastAsia="sl-SI"/>
              </w:rPr>
            </w:pPr>
            <w:r>
              <w:rPr>
                <w:rFonts w:ascii="Calibri" w:eastAsia="Times New Roman" w:hAnsi="Calibri" w:cs="Calibri"/>
                <w:b/>
                <w:color w:val="000000"/>
                <w:lang w:eastAsia="sl-SI"/>
              </w:rPr>
              <w:t>KUHARSKI ŠEF</w:t>
            </w:r>
          </w:p>
        </w:tc>
        <w:tc>
          <w:tcPr>
            <w:tcW w:w="4820" w:type="dxa"/>
            <w:tcBorders>
              <w:top w:val="single" w:sz="4" w:space="0" w:color="auto"/>
              <w:left w:val="nil"/>
              <w:bottom w:val="single" w:sz="4" w:space="0" w:color="auto"/>
              <w:right w:val="single" w:sz="4" w:space="0" w:color="auto"/>
            </w:tcBorders>
            <w:shd w:val="clear" w:color="auto" w:fill="auto"/>
            <w:hideMark/>
          </w:tcPr>
          <w:p w14:paraId="5D32D326" w14:textId="77777777" w:rsidR="00DB06F2" w:rsidRPr="00DB06F2" w:rsidRDefault="00DB06F2" w:rsidP="00270C58">
            <w:pPr>
              <w:spacing w:after="0" w:line="240" w:lineRule="auto"/>
              <w:rPr>
                <w:rFonts w:ascii="Calibri" w:eastAsia="Times New Roman" w:hAnsi="Calibri" w:cs="Calibri"/>
                <w:color w:val="000000"/>
                <w:lang w:eastAsia="sl-SI"/>
              </w:rPr>
            </w:pPr>
            <w:r w:rsidRPr="00DB06F2">
              <w:rPr>
                <w:rFonts w:ascii="Calibri" w:eastAsia="Times New Roman" w:hAnsi="Calibri" w:cs="Calibri"/>
                <w:color w:val="000000"/>
                <w:lang w:eastAsia="sl-SI"/>
              </w:rPr>
              <w:t>Spoznavajo načine priprave hrane v skladu z zdravimi smernicami prehranjevanja (poudarek bo na količini čimbolj samostojni pripravi obrokov). Spoznajo osnove higiene v kuhinji ter se osredotočijo na varnost pri kuhanju in pripravi obrokov.</w:t>
            </w:r>
          </w:p>
        </w:tc>
        <w:tc>
          <w:tcPr>
            <w:tcW w:w="5103" w:type="dxa"/>
            <w:tcBorders>
              <w:top w:val="single" w:sz="4" w:space="0" w:color="auto"/>
              <w:left w:val="nil"/>
              <w:bottom w:val="single" w:sz="4" w:space="0" w:color="auto"/>
              <w:right w:val="single" w:sz="4" w:space="0" w:color="auto"/>
            </w:tcBorders>
            <w:shd w:val="clear" w:color="auto" w:fill="auto"/>
            <w:hideMark/>
          </w:tcPr>
          <w:p w14:paraId="01DB3F63" w14:textId="77777777" w:rsidR="00DB06F2" w:rsidRPr="00DB06F2" w:rsidRDefault="00DB06F2" w:rsidP="00270C58">
            <w:pPr>
              <w:spacing w:after="0" w:line="240" w:lineRule="auto"/>
              <w:rPr>
                <w:rFonts w:ascii="Calibri" w:eastAsia="Times New Roman" w:hAnsi="Calibri" w:cs="Calibri"/>
                <w:color w:val="000000"/>
                <w:lang w:eastAsia="sl-SI"/>
              </w:rPr>
            </w:pPr>
            <w:r w:rsidRPr="00DB06F2">
              <w:rPr>
                <w:rFonts w:ascii="Calibri" w:eastAsia="Times New Roman" w:hAnsi="Calibri" w:cs="Calibri"/>
                <w:color w:val="000000"/>
                <w:lang w:eastAsia="sl-SI"/>
              </w:rPr>
              <w:t xml:space="preserve">Oblikujejo zdrave prehranske navade, razvijajo znanja in tehnike priprave različnih vrst hrane,  spoznavajo primerne količine, ki jih je še zdravo zaužiti vsak dan. Znajo načrtovati zdrav jedilnik in nekatere od teh jedi tudi pripraviti. </w:t>
            </w:r>
          </w:p>
        </w:tc>
      </w:tr>
      <w:tr w:rsidR="00DB06F2" w:rsidRPr="00DB06F2" w14:paraId="6F65D2DD" w14:textId="77777777" w:rsidTr="00270C58">
        <w:trPr>
          <w:trHeight w:val="1452"/>
        </w:trPr>
        <w:tc>
          <w:tcPr>
            <w:tcW w:w="3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072D7" w14:textId="77777777" w:rsidR="00DB06F2" w:rsidRPr="00DB06F2" w:rsidRDefault="00DB06F2" w:rsidP="00DB06F2">
            <w:pPr>
              <w:spacing w:after="0" w:line="240" w:lineRule="auto"/>
              <w:jc w:val="center"/>
              <w:rPr>
                <w:rFonts w:ascii="Calibri" w:eastAsia="Times New Roman" w:hAnsi="Calibri" w:cs="Calibri"/>
                <w:b/>
                <w:color w:val="000000"/>
                <w:lang w:eastAsia="sl-SI"/>
              </w:rPr>
            </w:pPr>
            <w:r w:rsidRPr="00DB06F2">
              <w:rPr>
                <w:rFonts w:ascii="Calibri" w:eastAsia="Times New Roman" w:hAnsi="Calibri" w:cs="Calibri"/>
                <w:b/>
                <w:color w:val="000000"/>
                <w:lang w:eastAsia="sl-SI"/>
              </w:rPr>
              <w:t>DIABETES</w:t>
            </w:r>
          </w:p>
        </w:tc>
        <w:tc>
          <w:tcPr>
            <w:tcW w:w="4820" w:type="dxa"/>
            <w:tcBorders>
              <w:top w:val="single" w:sz="4" w:space="0" w:color="auto"/>
              <w:left w:val="nil"/>
              <w:bottom w:val="single" w:sz="4" w:space="0" w:color="auto"/>
              <w:right w:val="single" w:sz="4" w:space="0" w:color="auto"/>
            </w:tcBorders>
            <w:shd w:val="clear" w:color="auto" w:fill="auto"/>
            <w:hideMark/>
          </w:tcPr>
          <w:p w14:paraId="49B27A4C" w14:textId="77777777" w:rsidR="00DB06F2" w:rsidRDefault="00DB06F2" w:rsidP="00270C58">
            <w:pPr>
              <w:spacing w:after="0" w:line="240" w:lineRule="auto"/>
              <w:rPr>
                <w:rFonts w:ascii="Calibri" w:eastAsia="Times New Roman" w:hAnsi="Calibri" w:cs="Calibri"/>
                <w:color w:val="000000"/>
                <w:lang w:eastAsia="sl-SI"/>
              </w:rPr>
            </w:pPr>
            <w:r w:rsidRPr="00DB06F2">
              <w:rPr>
                <w:rFonts w:ascii="Calibri" w:eastAsia="Times New Roman" w:hAnsi="Calibri" w:cs="Calibri"/>
                <w:color w:val="000000"/>
                <w:lang w:eastAsia="sl-SI"/>
              </w:rPr>
              <w:t>Učenci se seznanijo z osnovami sladkorne bolezni, vzrokih za nastanek in njenih posledicah. Seznanijo se s pomenom uravnotežene prehrane ter redne telesne dejavnosti pri preprečevanju in zdravljenju sladkorne bolezni. </w:t>
            </w:r>
          </w:p>
          <w:p w14:paraId="5F0A876E" w14:textId="77777777" w:rsidR="002139F1" w:rsidRPr="00DB06F2" w:rsidRDefault="002139F1" w:rsidP="00270C58">
            <w:pPr>
              <w:spacing w:after="0" w:line="240" w:lineRule="auto"/>
              <w:rPr>
                <w:rFonts w:ascii="Calibri" w:eastAsia="Times New Roman" w:hAnsi="Calibri" w:cs="Calibri"/>
                <w:color w:val="000000"/>
                <w:lang w:eastAsia="sl-SI"/>
              </w:rPr>
            </w:pPr>
          </w:p>
        </w:tc>
        <w:tc>
          <w:tcPr>
            <w:tcW w:w="5103" w:type="dxa"/>
            <w:tcBorders>
              <w:top w:val="single" w:sz="4" w:space="0" w:color="auto"/>
              <w:left w:val="nil"/>
              <w:bottom w:val="single" w:sz="4" w:space="0" w:color="auto"/>
              <w:right w:val="single" w:sz="4" w:space="0" w:color="auto"/>
            </w:tcBorders>
            <w:shd w:val="clear" w:color="auto" w:fill="auto"/>
            <w:hideMark/>
          </w:tcPr>
          <w:p w14:paraId="31FA6E4A" w14:textId="77777777" w:rsidR="00DB06F2" w:rsidRPr="00DB06F2" w:rsidRDefault="00DB06F2" w:rsidP="00270C58">
            <w:pPr>
              <w:spacing w:after="0" w:line="240" w:lineRule="auto"/>
              <w:rPr>
                <w:rFonts w:ascii="Calibri" w:eastAsia="Times New Roman" w:hAnsi="Calibri" w:cs="Calibri"/>
                <w:color w:val="000000"/>
                <w:lang w:eastAsia="sl-SI"/>
              </w:rPr>
            </w:pPr>
            <w:r w:rsidRPr="00DB06F2">
              <w:rPr>
                <w:rFonts w:ascii="Calibri" w:eastAsia="Times New Roman" w:hAnsi="Calibri" w:cs="Calibri"/>
                <w:color w:val="000000"/>
                <w:lang w:eastAsia="sl-SI"/>
              </w:rPr>
              <w:t>Pridobljena znanja učenci uporabijo pri šolskem/državnem tekmovanju iz znanja o sladkorni bolezni ter pri vsakodnevni skrbi za svoje zdravje.</w:t>
            </w:r>
          </w:p>
        </w:tc>
      </w:tr>
    </w:tbl>
    <w:p w14:paraId="6619D7F3" w14:textId="77777777" w:rsidR="00DB06F2" w:rsidRDefault="00DB06F2"/>
    <w:p w14:paraId="087E61E4" w14:textId="77777777" w:rsidR="002139F1" w:rsidRDefault="002139F1"/>
    <w:p w14:paraId="737E2EC8" w14:textId="77777777" w:rsidR="002139F1" w:rsidRDefault="002139F1"/>
    <w:p w14:paraId="4AD5AF62" w14:textId="77777777" w:rsidR="002139F1" w:rsidRDefault="002139F1"/>
    <w:p w14:paraId="02B61ED8" w14:textId="77777777" w:rsidR="002139F1" w:rsidRDefault="002139F1"/>
    <w:p w14:paraId="1FC9E896" w14:textId="77777777" w:rsidR="002139F1" w:rsidRDefault="002139F1"/>
    <w:p w14:paraId="1FEC8B1A" w14:textId="77777777" w:rsidR="002139F1" w:rsidRDefault="002139F1"/>
    <w:p w14:paraId="50A12F4C" w14:textId="77777777" w:rsidR="002139F1" w:rsidRDefault="002139F1"/>
    <w:p w14:paraId="51FC114E" w14:textId="77777777" w:rsidR="00270C58" w:rsidRDefault="00270C58">
      <w:pPr>
        <w:sectPr w:rsidR="00270C58" w:rsidSect="007C050C">
          <w:headerReference w:type="default" r:id="rId7"/>
          <w:pgSz w:w="16838" w:h="11906" w:orient="landscape"/>
          <w:pgMar w:top="1417" w:right="1417" w:bottom="1417" w:left="1417" w:header="708" w:footer="708" w:gutter="0"/>
          <w:cols w:space="708"/>
          <w:docGrid w:linePitch="360"/>
        </w:sectPr>
      </w:pPr>
    </w:p>
    <w:tbl>
      <w:tblPr>
        <w:tblW w:w="13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3544"/>
        <w:gridCol w:w="4820"/>
        <w:gridCol w:w="5103"/>
      </w:tblGrid>
      <w:tr w:rsidR="00DB06F2" w:rsidRPr="00DB06F2" w14:paraId="6DE44EA1" w14:textId="77777777" w:rsidTr="0034679A">
        <w:trPr>
          <w:gridAfter w:val="1"/>
          <w:wAfter w:w="5103" w:type="dxa"/>
          <w:trHeight w:val="375"/>
        </w:trPr>
        <w:tc>
          <w:tcPr>
            <w:tcW w:w="8364" w:type="dxa"/>
            <w:gridSpan w:val="2"/>
            <w:shd w:val="clear" w:color="auto" w:fill="D9E2F3" w:themeFill="accent1" w:themeFillTint="33"/>
            <w:noWrap/>
            <w:vAlign w:val="bottom"/>
            <w:hideMark/>
          </w:tcPr>
          <w:p w14:paraId="3B19F54D" w14:textId="77777777" w:rsidR="00DB06F2" w:rsidRPr="00DB06F2" w:rsidRDefault="0034679A" w:rsidP="00DB06F2">
            <w:pPr>
              <w:spacing w:after="0" w:line="240" w:lineRule="auto"/>
              <w:rPr>
                <w:rFonts w:ascii="Times New Roman" w:eastAsia="Times New Roman" w:hAnsi="Times New Roman" w:cs="Times New Roman"/>
                <w:sz w:val="20"/>
                <w:szCs w:val="20"/>
                <w:lang w:eastAsia="sl-SI"/>
              </w:rPr>
            </w:pPr>
            <w:r w:rsidRPr="00DB06F2">
              <w:rPr>
                <w:rFonts w:eastAsia="Times New Roman" w:cstheme="minorHAnsi"/>
                <w:b/>
                <w:sz w:val="28"/>
                <w:szCs w:val="28"/>
                <w:lang w:eastAsia="sl-SI"/>
              </w:rPr>
              <w:lastRenderedPageBreak/>
              <w:t>Sklop:</w:t>
            </w:r>
            <w:r>
              <w:rPr>
                <w:rFonts w:eastAsia="Times New Roman" w:cstheme="minorHAnsi"/>
                <w:b/>
                <w:sz w:val="28"/>
                <w:szCs w:val="28"/>
                <w:lang w:eastAsia="sl-SI"/>
              </w:rPr>
              <w:t xml:space="preserve"> Zdravje in varnost</w:t>
            </w:r>
          </w:p>
        </w:tc>
      </w:tr>
      <w:tr w:rsidR="00DB06F2" w:rsidRPr="00DB06F2" w14:paraId="70EE1B12" w14:textId="77777777" w:rsidTr="00DB06F2">
        <w:trPr>
          <w:trHeight w:val="1155"/>
        </w:trPr>
        <w:tc>
          <w:tcPr>
            <w:tcW w:w="3544" w:type="dxa"/>
            <w:shd w:val="clear" w:color="000000" w:fill="D9E1F2"/>
            <w:vAlign w:val="center"/>
            <w:hideMark/>
          </w:tcPr>
          <w:p w14:paraId="6AA97783" w14:textId="77777777" w:rsidR="00DB06F2" w:rsidRPr="00DB06F2" w:rsidRDefault="00DB06F2" w:rsidP="00DB06F2">
            <w:pPr>
              <w:spacing w:after="0" w:line="240" w:lineRule="auto"/>
              <w:jc w:val="center"/>
              <w:rPr>
                <w:rFonts w:ascii="Calibri" w:eastAsia="Times New Roman" w:hAnsi="Calibri" w:cs="Calibri"/>
                <w:b/>
                <w:color w:val="000000"/>
                <w:lang w:eastAsia="sl-SI"/>
              </w:rPr>
            </w:pPr>
            <w:r w:rsidRPr="00DB06F2">
              <w:rPr>
                <w:rFonts w:ascii="Calibri" w:eastAsia="Times New Roman" w:hAnsi="Calibri" w:cs="Calibri"/>
                <w:b/>
                <w:color w:val="000000"/>
                <w:lang w:eastAsia="sl-SI"/>
              </w:rPr>
              <w:t>IME DEJAVNOSTI</w:t>
            </w:r>
          </w:p>
        </w:tc>
        <w:tc>
          <w:tcPr>
            <w:tcW w:w="4820" w:type="dxa"/>
            <w:shd w:val="clear" w:color="000000" w:fill="D9E1F2"/>
            <w:vAlign w:val="center"/>
            <w:hideMark/>
          </w:tcPr>
          <w:p w14:paraId="025AD4B4" w14:textId="77777777" w:rsidR="00DB06F2" w:rsidRPr="00DB06F2" w:rsidRDefault="00DB06F2" w:rsidP="00DB06F2">
            <w:pPr>
              <w:spacing w:after="0" w:line="240" w:lineRule="auto"/>
              <w:jc w:val="center"/>
              <w:rPr>
                <w:rFonts w:ascii="Calibri" w:eastAsia="Times New Roman" w:hAnsi="Calibri" w:cs="Calibri"/>
                <w:b/>
                <w:color w:val="000000"/>
                <w:lang w:eastAsia="sl-SI"/>
              </w:rPr>
            </w:pPr>
            <w:r w:rsidRPr="00DB06F2">
              <w:rPr>
                <w:rFonts w:ascii="Calibri" w:eastAsia="Times New Roman" w:hAnsi="Calibri" w:cs="Calibri"/>
                <w:b/>
                <w:color w:val="000000"/>
                <w:lang w:eastAsia="sl-SI"/>
              </w:rPr>
              <w:t>NAČELA IN CILJI (v skladu s konceptom)</w:t>
            </w:r>
          </w:p>
        </w:tc>
        <w:tc>
          <w:tcPr>
            <w:tcW w:w="5103" w:type="dxa"/>
            <w:shd w:val="clear" w:color="000000" w:fill="D9E1F2"/>
            <w:vAlign w:val="center"/>
            <w:hideMark/>
          </w:tcPr>
          <w:p w14:paraId="719EB762" w14:textId="77777777" w:rsidR="00DB06F2" w:rsidRPr="00DB06F2" w:rsidRDefault="00DB06F2" w:rsidP="00DB06F2">
            <w:pPr>
              <w:spacing w:after="0" w:line="240" w:lineRule="auto"/>
              <w:jc w:val="center"/>
              <w:rPr>
                <w:rFonts w:ascii="Calibri" w:eastAsia="Times New Roman" w:hAnsi="Calibri" w:cs="Calibri"/>
                <w:b/>
                <w:color w:val="000000"/>
                <w:lang w:eastAsia="sl-SI"/>
              </w:rPr>
            </w:pPr>
            <w:r w:rsidRPr="00DB06F2">
              <w:rPr>
                <w:rFonts w:ascii="Calibri" w:eastAsia="Times New Roman" w:hAnsi="Calibri" w:cs="Calibri"/>
                <w:b/>
                <w:color w:val="000000"/>
                <w:lang w:eastAsia="sl-SI"/>
              </w:rPr>
              <w:t>KAJ BO UČENEC PRIDOBIL S TO DEJAVNOSTJO.</w:t>
            </w:r>
          </w:p>
        </w:tc>
      </w:tr>
      <w:tr w:rsidR="00DB06F2" w:rsidRPr="00DB06F2" w14:paraId="299AEF67" w14:textId="77777777" w:rsidTr="00270C58">
        <w:trPr>
          <w:trHeight w:val="1380"/>
        </w:trPr>
        <w:tc>
          <w:tcPr>
            <w:tcW w:w="3544" w:type="dxa"/>
            <w:noWrap/>
            <w:vAlign w:val="center"/>
            <w:hideMark/>
          </w:tcPr>
          <w:p w14:paraId="799164AA" w14:textId="77777777" w:rsidR="00DB06F2" w:rsidRPr="00DB06F2" w:rsidRDefault="00DB06F2" w:rsidP="00DB06F2">
            <w:pPr>
              <w:spacing w:after="0" w:line="240" w:lineRule="auto"/>
              <w:jc w:val="center"/>
              <w:rPr>
                <w:rFonts w:ascii="Calibri" w:eastAsia="Times New Roman" w:hAnsi="Calibri" w:cs="Calibri"/>
                <w:b/>
                <w:color w:val="000000"/>
                <w:lang w:eastAsia="sl-SI"/>
              </w:rPr>
            </w:pPr>
            <w:r w:rsidRPr="00DB06F2">
              <w:rPr>
                <w:rFonts w:ascii="Calibri" w:eastAsia="Times New Roman" w:hAnsi="Calibri" w:cs="Calibri"/>
                <w:b/>
                <w:color w:val="000000"/>
                <w:lang w:eastAsia="sl-SI"/>
              </w:rPr>
              <w:t>EKO ŠOLA</w:t>
            </w:r>
          </w:p>
        </w:tc>
        <w:tc>
          <w:tcPr>
            <w:tcW w:w="4820" w:type="dxa"/>
            <w:hideMark/>
          </w:tcPr>
          <w:p w14:paraId="59CFD9F3" w14:textId="77777777" w:rsidR="00DB06F2" w:rsidRPr="00DB06F2" w:rsidRDefault="00DB06F2" w:rsidP="00270C58">
            <w:pPr>
              <w:spacing w:after="0" w:line="240" w:lineRule="auto"/>
              <w:rPr>
                <w:rFonts w:ascii="Calibri" w:eastAsia="Times New Roman" w:hAnsi="Calibri" w:cs="Calibri"/>
                <w:color w:val="000000"/>
                <w:lang w:eastAsia="sl-SI"/>
              </w:rPr>
            </w:pPr>
            <w:r w:rsidRPr="00DB06F2">
              <w:rPr>
                <w:rFonts w:ascii="Calibri" w:eastAsia="Times New Roman" w:hAnsi="Calibri" w:cs="Calibri"/>
                <w:color w:val="000000"/>
                <w:lang w:eastAsia="sl-SI"/>
              </w:rPr>
              <w:t>Razvijajo veščine načrtovanja in organiziranega dela v skupini. Razvijajo znanja in veščine za tekmovanja.</w:t>
            </w:r>
          </w:p>
        </w:tc>
        <w:tc>
          <w:tcPr>
            <w:tcW w:w="5103" w:type="dxa"/>
            <w:hideMark/>
          </w:tcPr>
          <w:p w14:paraId="15E9136D" w14:textId="77777777" w:rsidR="00DB06F2" w:rsidRPr="00DB06F2" w:rsidRDefault="00DB06F2" w:rsidP="00270C58">
            <w:pPr>
              <w:spacing w:after="0" w:line="240" w:lineRule="auto"/>
              <w:rPr>
                <w:rFonts w:ascii="Calibri" w:eastAsia="Times New Roman" w:hAnsi="Calibri" w:cs="Calibri"/>
                <w:color w:val="000000"/>
                <w:lang w:eastAsia="sl-SI"/>
              </w:rPr>
            </w:pPr>
            <w:r w:rsidRPr="00DB06F2">
              <w:rPr>
                <w:rFonts w:ascii="Calibri" w:eastAsia="Times New Roman" w:hAnsi="Calibri" w:cs="Calibri"/>
                <w:color w:val="000000"/>
                <w:lang w:eastAsia="sl-SI"/>
              </w:rPr>
              <w:t xml:space="preserve">Učenci bodo ozaveščali pomen varovanja narave skozi različne ekološke dejavnosti: sodelovanje v zbiralnih akcijah, čiščenju okolice, ločevanju odpadkov, izdelkov iz odpadne embalaže, </w:t>
            </w:r>
            <w:proofErr w:type="spellStart"/>
            <w:r w:rsidRPr="00DB06F2">
              <w:rPr>
                <w:rFonts w:ascii="Calibri" w:eastAsia="Times New Roman" w:hAnsi="Calibri" w:cs="Calibri"/>
                <w:color w:val="000000"/>
                <w:lang w:eastAsia="sl-SI"/>
              </w:rPr>
              <w:t>ekokvizu</w:t>
            </w:r>
            <w:proofErr w:type="spellEnd"/>
            <w:r w:rsidRPr="00DB06F2">
              <w:rPr>
                <w:rFonts w:ascii="Calibri" w:eastAsia="Times New Roman" w:hAnsi="Calibri" w:cs="Calibri"/>
                <w:color w:val="000000"/>
                <w:lang w:eastAsia="sl-SI"/>
              </w:rPr>
              <w:t>.</w:t>
            </w:r>
          </w:p>
        </w:tc>
      </w:tr>
      <w:tr w:rsidR="00DB06F2" w:rsidRPr="00DB06F2" w14:paraId="06A260E5" w14:textId="77777777" w:rsidTr="00270C58">
        <w:trPr>
          <w:trHeight w:val="1440"/>
        </w:trPr>
        <w:tc>
          <w:tcPr>
            <w:tcW w:w="3544" w:type="dxa"/>
            <w:noWrap/>
            <w:vAlign w:val="center"/>
            <w:hideMark/>
          </w:tcPr>
          <w:p w14:paraId="37DEFBBD" w14:textId="77777777" w:rsidR="00DB06F2" w:rsidRPr="00DB06F2" w:rsidRDefault="00DB06F2" w:rsidP="00DB06F2">
            <w:pPr>
              <w:spacing w:after="0" w:line="240" w:lineRule="auto"/>
              <w:jc w:val="center"/>
              <w:rPr>
                <w:rFonts w:ascii="Calibri" w:eastAsia="Times New Roman" w:hAnsi="Calibri" w:cs="Calibri"/>
                <w:b/>
                <w:color w:val="000000"/>
                <w:lang w:eastAsia="sl-SI"/>
              </w:rPr>
            </w:pPr>
            <w:r w:rsidRPr="00DB06F2">
              <w:rPr>
                <w:rFonts w:ascii="Calibri" w:eastAsia="Times New Roman" w:hAnsi="Calibri" w:cs="Calibri"/>
                <w:b/>
                <w:color w:val="000000"/>
                <w:lang w:eastAsia="sl-SI"/>
              </w:rPr>
              <w:t>PRVA POMOČ</w:t>
            </w:r>
          </w:p>
        </w:tc>
        <w:tc>
          <w:tcPr>
            <w:tcW w:w="4820" w:type="dxa"/>
            <w:hideMark/>
          </w:tcPr>
          <w:p w14:paraId="006C59C8" w14:textId="77777777" w:rsidR="00DB06F2" w:rsidRPr="00DB06F2" w:rsidRDefault="00DB06F2" w:rsidP="00270C58">
            <w:pPr>
              <w:spacing w:after="0" w:line="240" w:lineRule="auto"/>
              <w:rPr>
                <w:rFonts w:ascii="Calibri" w:eastAsia="Times New Roman" w:hAnsi="Calibri" w:cs="Calibri"/>
                <w:color w:val="000000"/>
                <w:lang w:eastAsia="sl-SI"/>
              </w:rPr>
            </w:pPr>
            <w:r w:rsidRPr="00DB06F2">
              <w:rPr>
                <w:rFonts w:ascii="Calibri" w:eastAsia="Times New Roman" w:hAnsi="Calibri" w:cs="Calibri"/>
                <w:color w:val="000000"/>
                <w:lang w:eastAsia="sl-SI"/>
              </w:rPr>
              <w:t>Spoznajo nezgodne situacije, v katerih je življenje zaradi poškodb neposredno ogroženo in se naučijo pravilnega ukrepanja. Izoblikujejo preventivno miselnost, ter se naučijo ukrepov za preprečevanje nezgod.</w:t>
            </w:r>
          </w:p>
        </w:tc>
        <w:tc>
          <w:tcPr>
            <w:tcW w:w="5103" w:type="dxa"/>
            <w:hideMark/>
          </w:tcPr>
          <w:p w14:paraId="57BCF225" w14:textId="77777777" w:rsidR="00DB06F2" w:rsidRPr="00DB06F2" w:rsidRDefault="00DB06F2" w:rsidP="00270C58">
            <w:pPr>
              <w:spacing w:after="0" w:line="240" w:lineRule="auto"/>
              <w:rPr>
                <w:rFonts w:ascii="Calibri" w:eastAsia="Times New Roman" w:hAnsi="Calibri" w:cs="Calibri"/>
                <w:color w:val="000000"/>
                <w:lang w:eastAsia="sl-SI"/>
              </w:rPr>
            </w:pPr>
            <w:r w:rsidRPr="00DB06F2">
              <w:rPr>
                <w:rFonts w:ascii="Calibri" w:eastAsia="Times New Roman" w:hAnsi="Calibri" w:cs="Calibri"/>
                <w:color w:val="000000"/>
                <w:lang w:eastAsia="sl-SI"/>
              </w:rPr>
              <w:t>Učenec bo pridobil teoretična in praktična znanja prve pomoči, da lahko pomaga sebi in drugim ob nesrečah, nezgodah in nenadnih obolenjih.</w:t>
            </w:r>
          </w:p>
        </w:tc>
      </w:tr>
      <w:tr w:rsidR="00DB06F2" w:rsidRPr="00DB06F2" w14:paraId="33FEA338" w14:textId="77777777" w:rsidTr="00270C58">
        <w:trPr>
          <w:trHeight w:val="3764"/>
        </w:trPr>
        <w:tc>
          <w:tcPr>
            <w:tcW w:w="3544" w:type="dxa"/>
            <w:vAlign w:val="center"/>
            <w:hideMark/>
          </w:tcPr>
          <w:p w14:paraId="1E6BDBE7" w14:textId="77777777" w:rsidR="00DB06F2" w:rsidRPr="00DB06F2" w:rsidRDefault="00262636" w:rsidP="00DB06F2">
            <w:pPr>
              <w:spacing w:after="0" w:line="240" w:lineRule="auto"/>
              <w:jc w:val="center"/>
              <w:rPr>
                <w:rFonts w:ascii="Calibri" w:eastAsia="Times New Roman" w:hAnsi="Calibri" w:cs="Calibri"/>
                <w:b/>
                <w:color w:val="000000"/>
                <w:lang w:eastAsia="sl-SI"/>
              </w:rPr>
            </w:pPr>
            <w:r w:rsidRPr="00262636">
              <w:rPr>
                <w:rFonts w:ascii="Calibri" w:eastAsia="Times New Roman" w:hAnsi="Calibri" w:cs="Calibri"/>
                <w:b/>
                <w:color w:val="000000"/>
                <w:lang w:eastAsia="sl-SI"/>
              </w:rPr>
              <w:t>PSIHOLOŠKE URICE (urice, kjer tabu teme ne obstajajo)</w:t>
            </w:r>
          </w:p>
        </w:tc>
        <w:tc>
          <w:tcPr>
            <w:tcW w:w="4820" w:type="dxa"/>
            <w:hideMark/>
          </w:tcPr>
          <w:p w14:paraId="2ADFF4ED" w14:textId="77777777" w:rsidR="00DB06F2" w:rsidRPr="00DB06F2" w:rsidRDefault="00262636" w:rsidP="00270C58">
            <w:pPr>
              <w:spacing w:after="0" w:line="240" w:lineRule="auto"/>
              <w:rPr>
                <w:rFonts w:ascii="Calibri" w:eastAsia="Times New Roman" w:hAnsi="Calibri" w:cs="Calibri"/>
                <w:color w:val="000000"/>
                <w:lang w:eastAsia="sl-SI"/>
              </w:rPr>
            </w:pPr>
            <w:r w:rsidRPr="00262636">
              <w:rPr>
                <w:rFonts w:ascii="Calibri" w:eastAsia="Times New Roman" w:hAnsi="Calibri" w:cs="Calibri"/>
                <w:color w:val="000000"/>
                <w:lang w:eastAsia="sl-SI"/>
              </w:rPr>
              <w:t xml:space="preserve">Omogočiti varen prostor, kjer lahko učenci odprejo in diskutirajo o vseh tematikah, o katerih bi želeli. Preko tega prepoznavajo svoje misli, čustva, ozaveščajo vedenja in osebne cilje. S preventivnim delom se spodbuja sprejemanje samega sebe in drugih, sprejemanje drugačnosti, razvijanje samopodobe/samozavesti, empatije in spoštovanje do sebe in do drugih. Cilj je tudi ozavestiti pomen pogovora za duševno zdravje, dobro počutje in kakovostno življenje. Z vodeno diskusijo se učenci naučijo načel učinkovite komunikacije, </w:t>
            </w:r>
            <w:proofErr w:type="spellStart"/>
            <w:r w:rsidRPr="00262636">
              <w:rPr>
                <w:rFonts w:ascii="Calibri" w:eastAsia="Times New Roman" w:hAnsi="Calibri" w:cs="Calibri"/>
                <w:color w:val="000000"/>
                <w:lang w:eastAsia="sl-SI"/>
              </w:rPr>
              <w:t>asertivnosti</w:t>
            </w:r>
            <w:proofErr w:type="spellEnd"/>
            <w:r w:rsidRPr="00262636">
              <w:rPr>
                <w:rFonts w:ascii="Calibri" w:eastAsia="Times New Roman" w:hAnsi="Calibri" w:cs="Calibri"/>
                <w:color w:val="000000"/>
                <w:lang w:eastAsia="sl-SI"/>
              </w:rPr>
              <w:t>, reševanja konfliktov, učinkovitega spoprijemanja s stresom in izzivi v življenju ter v času odraščanja.</w:t>
            </w:r>
          </w:p>
        </w:tc>
        <w:tc>
          <w:tcPr>
            <w:tcW w:w="5103" w:type="dxa"/>
            <w:hideMark/>
          </w:tcPr>
          <w:p w14:paraId="6CC3F0ED" w14:textId="77777777" w:rsidR="00DB06F2" w:rsidRPr="00DB06F2" w:rsidRDefault="00262636" w:rsidP="00270C58">
            <w:pPr>
              <w:spacing w:after="0" w:line="240" w:lineRule="auto"/>
              <w:rPr>
                <w:rFonts w:ascii="Calibri" w:eastAsia="Times New Roman" w:hAnsi="Calibri" w:cs="Calibri"/>
                <w:color w:val="000000"/>
                <w:lang w:eastAsia="sl-SI"/>
              </w:rPr>
            </w:pPr>
            <w:r w:rsidRPr="00262636">
              <w:rPr>
                <w:rFonts w:ascii="Calibri" w:hAnsi="Calibri" w:cs="Calibri"/>
                <w:color w:val="000000" w:themeColor="text1"/>
                <w:shd w:val="clear" w:color="auto" w:fill="FFFFFF"/>
              </w:rPr>
              <w:t>Učenci bodo ozavestili pomen pogovora (tudi o tematikah, o katerih običajno ne govorijo). Pridobili bodo razne strategije in veščine soočanja s stresom in reševanja problemov. Med seboj bodo delili izkušnje in krepili povezanost z drugimi. Vse to vpliva na krepitev njihove samopodobe, samozavesti, duševnega zdravja in medsebojne povezanosti.</w:t>
            </w:r>
          </w:p>
        </w:tc>
      </w:tr>
      <w:tr w:rsidR="00262636" w:rsidRPr="00DB06F2" w14:paraId="237323DF" w14:textId="77777777" w:rsidTr="00270C58">
        <w:trPr>
          <w:trHeight w:val="43"/>
        </w:trPr>
        <w:tc>
          <w:tcPr>
            <w:tcW w:w="3544" w:type="dxa"/>
            <w:vAlign w:val="center"/>
          </w:tcPr>
          <w:p w14:paraId="3174ACFE" w14:textId="77777777" w:rsidR="00262636" w:rsidRPr="00262636" w:rsidRDefault="00262636" w:rsidP="00DB06F2">
            <w:pPr>
              <w:spacing w:after="0" w:line="240" w:lineRule="auto"/>
              <w:jc w:val="center"/>
              <w:rPr>
                <w:rFonts w:ascii="Calibri" w:eastAsia="Times New Roman" w:hAnsi="Calibri" w:cs="Calibri"/>
                <w:b/>
                <w:color w:val="000000"/>
                <w:lang w:eastAsia="sl-SI"/>
              </w:rPr>
            </w:pPr>
            <w:r w:rsidRPr="00262636">
              <w:rPr>
                <w:rFonts w:ascii="Calibri" w:eastAsia="Times New Roman" w:hAnsi="Calibri" w:cs="Calibri"/>
                <w:b/>
                <w:color w:val="000000"/>
                <w:lang w:eastAsia="sl-SI"/>
              </w:rPr>
              <w:lastRenderedPageBreak/>
              <w:t>MOJA SUPERMOČ: REŠEVANJE KONFLIKTOV</w:t>
            </w:r>
          </w:p>
        </w:tc>
        <w:tc>
          <w:tcPr>
            <w:tcW w:w="4820" w:type="dxa"/>
          </w:tcPr>
          <w:p w14:paraId="641D5374" w14:textId="77777777" w:rsidR="00262636" w:rsidRPr="00262636" w:rsidRDefault="00262636" w:rsidP="00270C58">
            <w:pPr>
              <w:rPr>
                <w:rFonts w:ascii="Calibri" w:eastAsia="Times New Roman" w:hAnsi="Calibri" w:cs="Calibri"/>
                <w:color w:val="000000"/>
                <w:lang w:eastAsia="sl-SI"/>
              </w:rPr>
            </w:pPr>
            <w:r w:rsidRPr="00262636">
              <w:rPr>
                <w:rFonts w:ascii="Calibri" w:eastAsia="Times New Roman" w:hAnsi="Calibri" w:cs="Calibri"/>
                <w:color w:val="000000"/>
                <w:lang w:eastAsia="sl-SI"/>
              </w:rPr>
              <w:t>Učenci pridobijo veščine učinkovitega reševanja konfliktnih situacij – kako učinkovito pristopiti k reševanju konflikta, kako aktivno poslušati, kako iskati kompromise ipd. Pridobijo znanja in veščine za boljše razumevanje konfliktov, odgovorno ravnanje in ustrezno odzivanje. Razvijajo spoštovanje do sebe in drugih. Izboljšujejo medsebojno komunikacijo in razvijajo socialno-komunikacijske spretnosti in veščine, ki prispevajo k medosebnim odnosom, kritičnemu mišljenju in presojanju, navajanju na reševanje konfliktov, ustvarjanju pozitivne klime in prepoznavanju pomena sodelovanja in medsebojnega razumevanja.</w:t>
            </w:r>
          </w:p>
        </w:tc>
        <w:tc>
          <w:tcPr>
            <w:tcW w:w="5103" w:type="dxa"/>
          </w:tcPr>
          <w:p w14:paraId="54177869" w14:textId="77777777" w:rsidR="00262636" w:rsidRPr="00262636" w:rsidRDefault="00262636" w:rsidP="00270C58">
            <w:pPr>
              <w:rPr>
                <w:rFonts w:ascii="Calibri" w:eastAsia="Times New Roman" w:hAnsi="Calibri" w:cs="Calibri"/>
                <w:color w:val="000000"/>
                <w:lang w:eastAsia="sl-SI"/>
              </w:rPr>
            </w:pPr>
            <w:r w:rsidRPr="00262636">
              <w:rPr>
                <w:rFonts w:ascii="Calibri" w:eastAsia="Times New Roman" w:hAnsi="Calibri" w:cs="Calibri"/>
                <w:color w:val="000000"/>
                <w:lang w:eastAsia="sl-SI"/>
              </w:rPr>
              <w:t>Učenec bo pridobil veščine in tehnike učinkovitega reševanja konfliktnih situacij. Pridobil bo na samozavesti, izboljšal medosebne odnose, komunikacijske veščine ter veščine aktivnega poslušanja. Učenci bodo postali usposobljeni za reševanje številnih situacij, v katerih se bodo znašli. Delovali bodo lahko kot "vrstniški mediatorji".</w:t>
            </w:r>
          </w:p>
        </w:tc>
      </w:tr>
      <w:tr w:rsidR="00CC098D" w:rsidRPr="00DB06F2" w14:paraId="7AAF2E9E" w14:textId="77777777" w:rsidTr="00270C58">
        <w:trPr>
          <w:trHeight w:val="43"/>
        </w:trPr>
        <w:tc>
          <w:tcPr>
            <w:tcW w:w="3544" w:type="dxa"/>
            <w:vAlign w:val="center"/>
          </w:tcPr>
          <w:p w14:paraId="5CB70338" w14:textId="15256EE0" w:rsidR="00CC098D" w:rsidRPr="00262636" w:rsidRDefault="00711BE5" w:rsidP="00DB06F2">
            <w:pPr>
              <w:spacing w:after="0" w:line="240" w:lineRule="auto"/>
              <w:jc w:val="center"/>
              <w:rPr>
                <w:rFonts w:ascii="Calibri" w:eastAsia="Times New Roman" w:hAnsi="Calibri" w:cs="Calibri"/>
                <w:b/>
                <w:color w:val="000000"/>
                <w:lang w:eastAsia="sl-SI"/>
              </w:rPr>
            </w:pPr>
            <w:r>
              <w:rPr>
                <w:rFonts w:ascii="Calibri" w:eastAsia="Times New Roman" w:hAnsi="Calibri" w:cs="Calibri"/>
                <w:b/>
                <w:color w:val="000000"/>
                <w:lang w:eastAsia="sl-SI"/>
              </w:rPr>
              <w:t>O</w:t>
            </w:r>
            <w:r>
              <w:rPr>
                <w:rFonts w:eastAsia="Times New Roman"/>
                <w:b/>
                <w:lang w:eastAsia="sl-SI"/>
              </w:rPr>
              <w:t>DRAŠČAM</w:t>
            </w:r>
          </w:p>
        </w:tc>
        <w:tc>
          <w:tcPr>
            <w:tcW w:w="4820" w:type="dxa"/>
          </w:tcPr>
          <w:p w14:paraId="74035E3F" w14:textId="037BAFB5" w:rsidR="00A4475C" w:rsidRPr="00262636" w:rsidRDefault="00711BE5" w:rsidP="00270C58">
            <w:pPr>
              <w:rPr>
                <w:rFonts w:ascii="Calibri" w:eastAsia="Times New Roman" w:hAnsi="Calibri" w:cs="Calibri"/>
                <w:color w:val="000000"/>
                <w:lang w:eastAsia="sl-SI"/>
              </w:rPr>
            </w:pPr>
            <w:r w:rsidRPr="00711BE5">
              <w:rPr>
                <w:rFonts w:ascii="Calibri" w:eastAsia="Times New Roman" w:hAnsi="Calibri" w:cs="Calibri"/>
                <w:color w:val="000000"/>
                <w:lang w:eastAsia="sl-SI"/>
              </w:rPr>
              <w:t>Učenci krepijo in spoznavajo pomen prijateljskih in komunikacijskih odnosov, se urijo v izražanju svojega mnenja in sprejemanju mnenj drugih (krepijo kritično mišljenje</w:t>
            </w:r>
            <w:r>
              <w:rPr>
                <w:rFonts w:ascii="Calibri" w:eastAsia="Times New Roman" w:hAnsi="Calibri" w:cs="Calibri"/>
                <w:color w:val="000000"/>
                <w:lang w:eastAsia="sl-SI"/>
              </w:rPr>
              <w:t xml:space="preserve">). </w:t>
            </w:r>
            <w:r w:rsidRPr="00711BE5">
              <w:rPr>
                <w:rFonts w:ascii="Calibri" w:eastAsia="Times New Roman" w:hAnsi="Calibri" w:cs="Calibri"/>
                <w:color w:val="000000"/>
                <w:lang w:eastAsia="sl-SI"/>
              </w:rPr>
              <w:t>Seznanitev z obdobjem pubertete-odraščanja. Pogovor o težavah s katerimi se srečujejo, iskanje skupnih rešitev ob morebitnih težavah.</w:t>
            </w:r>
            <w:r w:rsidR="00A4475C">
              <w:rPr>
                <w:rFonts w:ascii="Calibri" w:eastAsia="Times New Roman" w:hAnsi="Calibri" w:cs="Calibri"/>
                <w:color w:val="000000"/>
                <w:lang w:eastAsia="sl-SI"/>
              </w:rPr>
              <w:t xml:space="preserve"> S</w:t>
            </w:r>
            <w:r w:rsidR="00A4475C" w:rsidRPr="00A4475C">
              <w:rPr>
                <w:rFonts w:ascii="Calibri" w:eastAsia="Times New Roman" w:hAnsi="Calibri" w:cs="Calibri"/>
                <w:color w:val="000000"/>
                <w:lang w:eastAsia="sl-SI"/>
              </w:rPr>
              <w:t>eznanitev z odvisnostjo in težavami, ki jih obdobje odraslosti lahko prinese. Kako se izogniti težavam.</w:t>
            </w:r>
          </w:p>
        </w:tc>
        <w:tc>
          <w:tcPr>
            <w:tcW w:w="5103" w:type="dxa"/>
          </w:tcPr>
          <w:p w14:paraId="40438E19" w14:textId="3E4C3A05" w:rsidR="00CC098D" w:rsidRPr="00262636" w:rsidRDefault="00711BE5" w:rsidP="00711BE5">
            <w:pPr>
              <w:rPr>
                <w:rFonts w:ascii="Calibri" w:eastAsia="Times New Roman" w:hAnsi="Calibri" w:cs="Calibri"/>
                <w:color w:val="000000"/>
                <w:lang w:eastAsia="sl-SI"/>
              </w:rPr>
            </w:pPr>
            <w:r w:rsidRPr="00711BE5">
              <w:rPr>
                <w:rFonts w:ascii="Calibri" w:eastAsia="Times New Roman" w:hAnsi="Calibri" w:cs="Calibri"/>
                <w:color w:val="000000"/>
                <w:lang w:eastAsia="sl-SI"/>
              </w:rPr>
              <w:t xml:space="preserve">Razvijejo prečne veščine komuniciranja in sodelovanja; </w:t>
            </w:r>
            <w:r>
              <w:rPr>
                <w:rFonts w:ascii="Calibri" w:eastAsia="Times New Roman" w:hAnsi="Calibri" w:cs="Calibri"/>
                <w:color w:val="000000"/>
                <w:lang w:eastAsia="sl-SI"/>
              </w:rPr>
              <w:t>razvijejo</w:t>
            </w:r>
            <w:r w:rsidRPr="00711BE5">
              <w:rPr>
                <w:rFonts w:ascii="Calibri" w:eastAsia="Times New Roman" w:hAnsi="Calibri" w:cs="Calibri"/>
                <w:color w:val="000000"/>
                <w:lang w:eastAsia="sl-SI"/>
              </w:rPr>
              <w:t xml:space="preserve"> čustveno-socialn</w:t>
            </w:r>
            <w:r>
              <w:rPr>
                <w:rFonts w:ascii="Calibri" w:eastAsia="Times New Roman" w:hAnsi="Calibri" w:cs="Calibri"/>
                <w:color w:val="000000"/>
                <w:lang w:eastAsia="sl-SI"/>
              </w:rPr>
              <w:t>e</w:t>
            </w:r>
            <w:r w:rsidRPr="00711BE5">
              <w:rPr>
                <w:rFonts w:ascii="Calibri" w:eastAsia="Times New Roman" w:hAnsi="Calibri" w:cs="Calibri"/>
                <w:color w:val="000000"/>
                <w:lang w:eastAsia="sl-SI"/>
              </w:rPr>
              <w:t xml:space="preserve"> veščin</w:t>
            </w:r>
            <w:r>
              <w:rPr>
                <w:rFonts w:ascii="Calibri" w:eastAsia="Times New Roman" w:hAnsi="Calibri" w:cs="Calibri"/>
                <w:color w:val="000000"/>
                <w:lang w:eastAsia="sl-SI"/>
              </w:rPr>
              <w:t>e</w:t>
            </w:r>
            <w:r w:rsidRPr="00711BE5">
              <w:rPr>
                <w:rFonts w:ascii="Calibri" w:eastAsia="Times New Roman" w:hAnsi="Calibri" w:cs="Calibri"/>
                <w:color w:val="000000"/>
                <w:lang w:eastAsia="sl-SI"/>
              </w:rPr>
              <w:t xml:space="preserve">; </w:t>
            </w:r>
            <w:r>
              <w:rPr>
                <w:rFonts w:ascii="Calibri" w:eastAsia="Times New Roman" w:hAnsi="Calibri" w:cs="Calibri"/>
                <w:color w:val="000000"/>
                <w:lang w:eastAsia="sl-SI"/>
              </w:rPr>
              <w:t>o</w:t>
            </w:r>
            <w:r w:rsidRPr="00711BE5">
              <w:rPr>
                <w:rFonts w:ascii="Calibri" w:eastAsia="Times New Roman" w:hAnsi="Calibri" w:cs="Calibri"/>
                <w:color w:val="000000"/>
                <w:lang w:eastAsia="sl-SI"/>
              </w:rPr>
              <w:t>blik</w:t>
            </w:r>
            <w:r>
              <w:rPr>
                <w:rFonts w:ascii="Calibri" w:eastAsia="Times New Roman" w:hAnsi="Calibri" w:cs="Calibri"/>
                <w:color w:val="000000"/>
                <w:lang w:eastAsia="sl-SI"/>
              </w:rPr>
              <w:t xml:space="preserve">ujejo </w:t>
            </w:r>
            <w:r w:rsidRPr="00711BE5">
              <w:rPr>
                <w:rFonts w:ascii="Calibri" w:eastAsia="Times New Roman" w:hAnsi="Calibri" w:cs="Calibri"/>
                <w:color w:val="000000"/>
                <w:lang w:eastAsia="sl-SI"/>
              </w:rPr>
              <w:t>pozitiv</w:t>
            </w:r>
            <w:r>
              <w:rPr>
                <w:rFonts w:ascii="Calibri" w:eastAsia="Times New Roman" w:hAnsi="Calibri" w:cs="Calibri"/>
                <w:color w:val="000000"/>
                <w:lang w:eastAsia="sl-SI"/>
              </w:rPr>
              <w:t>en</w:t>
            </w:r>
            <w:r w:rsidRPr="00711BE5">
              <w:rPr>
                <w:rFonts w:ascii="Calibri" w:eastAsia="Times New Roman" w:hAnsi="Calibri" w:cs="Calibri"/>
                <w:color w:val="000000"/>
                <w:lang w:eastAsia="sl-SI"/>
              </w:rPr>
              <w:t xml:space="preserve"> odnos do ostalih udeleženih v skupini</w:t>
            </w:r>
            <w:r>
              <w:rPr>
                <w:rFonts w:ascii="Calibri" w:eastAsia="Times New Roman" w:hAnsi="Calibri" w:cs="Calibri"/>
                <w:color w:val="000000"/>
                <w:lang w:eastAsia="sl-SI"/>
              </w:rPr>
              <w:t>. P</w:t>
            </w:r>
            <w:r w:rsidRPr="00711BE5">
              <w:rPr>
                <w:rFonts w:ascii="Calibri" w:eastAsia="Times New Roman" w:hAnsi="Calibri" w:cs="Calibri"/>
                <w:color w:val="000000"/>
                <w:lang w:eastAsia="sl-SI"/>
              </w:rPr>
              <w:t>ozna</w:t>
            </w:r>
            <w:r>
              <w:rPr>
                <w:rFonts w:ascii="Calibri" w:eastAsia="Times New Roman" w:hAnsi="Calibri" w:cs="Calibri"/>
                <w:color w:val="000000"/>
                <w:lang w:eastAsia="sl-SI"/>
              </w:rPr>
              <w:t xml:space="preserve">jo </w:t>
            </w:r>
            <w:r w:rsidRPr="00711BE5">
              <w:rPr>
                <w:rFonts w:ascii="Calibri" w:eastAsia="Times New Roman" w:hAnsi="Calibri" w:cs="Calibri"/>
                <w:color w:val="000000"/>
                <w:lang w:eastAsia="sl-SI"/>
              </w:rPr>
              <w:t>in se ustrezno spoprijema</w:t>
            </w:r>
            <w:r>
              <w:rPr>
                <w:rFonts w:ascii="Calibri" w:eastAsia="Times New Roman" w:hAnsi="Calibri" w:cs="Calibri"/>
                <w:color w:val="000000"/>
                <w:lang w:eastAsia="sl-SI"/>
              </w:rPr>
              <w:t>jo</w:t>
            </w:r>
            <w:r w:rsidRPr="00711BE5">
              <w:rPr>
                <w:rFonts w:ascii="Calibri" w:eastAsia="Times New Roman" w:hAnsi="Calibri" w:cs="Calibri"/>
                <w:color w:val="000000"/>
                <w:lang w:eastAsia="sl-SI"/>
              </w:rPr>
              <w:t xml:space="preserve"> s spremembami v času odraščanja</w:t>
            </w:r>
            <w:r>
              <w:rPr>
                <w:rFonts w:ascii="Calibri" w:eastAsia="Times New Roman" w:hAnsi="Calibri" w:cs="Calibri"/>
                <w:color w:val="000000"/>
                <w:lang w:eastAsia="sl-SI"/>
              </w:rPr>
              <w:t>.</w:t>
            </w:r>
            <w:r w:rsidRPr="00711BE5">
              <w:rPr>
                <w:rFonts w:ascii="Calibri" w:eastAsia="Times New Roman" w:hAnsi="Calibri" w:cs="Calibri"/>
                <w:color w:val="000000"/>
                <w:lang w:eastAsia="sl-SI"/>
              </w:rPr>
              <w:t xml:space="preserve"> </w:t>
            </w:r>
            <w:r>
              <w:rPr>
                <w:rFonts w:ascii="Calibri" w:eastAsia="Times New Roman" w:hAnsi="Calibri" w:cs="Calibri"/>
                <w:color w:val="000000"/>
                <w:lang w:eastAsia="sl-SI"/>
              </w:rPr>
              <w:t>S</w:t>
            </w:r>
            <w:r w:rsidRPr="00711BE5">
              <w:rPr>
                <w:rFonts w:ascii="Calibri" w:eastAsia="Times New Roman" w:hAnsi="Calibri" w:cs="Calibri"/>
                <w:color w:val="000000"/>
                <w:lang w:eastAsia="sl-SI"/>
              </w:rPr>
              <w:t>eznani</w:t>
            </w:r>
            <w:r>
              <w:rPr>
                <w:rFonts w:ascii="Calibri" w:eastAsia="Times New Roman" w:hAnsi="Calibri" w:cs="Calibri"/>
                <w:color w:val="000000"/>
                <w:lang w:eastAsia="sl-SI"/>
              </w:rPr>
              <w:t>jo se</w:t>
            </w:r>
            <w:r w:rsidRPr="00711BE5">
              <w:rPr>
                <w:rFonts w:ascii="Calibri" w:eastAsia="Times New Roman" w:hAnsi="Calibri" w:cs="Calibri"/>
                <w:color w:val="000000"/>
                <w:lang w:eastAsia="sl-SI"/>
              </w:rPr>
              <w:t xml:space="preserve"> z varno uporabo medijev in socialnih omrežij.</w:t>
            </w:r>
          </w:p>
        </w:tc>
      </w:tr>
    </w:tbl>
    <w:p w14:paraId="1333DFAE" w14:textId="77777777" w:rsidR="00DB06F2" w:rsidRDefault="00DB06F2"/>
    <w:p w14:paraId="478BAA9E" w14:textId="77777777" w:rsidR="0034679A" w:rsidRDefault="0034679A"/>
    <w:p w14:paraId="76185890" w14:textId="77777777" w:rsidR="0034679A" w:rsidRDefault="0034679A"/>
    <w:tbl>
      <w:tblPr>
        <w:tblW w:w="7787" w:type="dxa"/>
        <w:tblCellMar>
          <w:top w:w="15" w:type="dxa"/>
          <w:left w:w="70" w:type="dxa"/>
          <w:bottom w:w="15" w:type="dxa"/>
          <w:right w:w="70" w:type="dxa"/>
        </w:tblCellMar>
        <w:tblLook w:val="04A0" w:firstRow="1" w:lastRow="0" w:firstColumn="1" w:lastColumn="0" w:noHBand="0" w:noVBand="1"/>
      </w:tblPr>
      <w:tblGrid>
        <w:gridCol w:w="7787"/>
      </w:tblGrid>
      <w:tr w:rsidR="0034679A" w:rsidRPr="0034679A" w14:paraId="733ECFCD" w14:textId="77777777" w:rsidTr="0034679A">
        <w:trPr>
          <w:trHeight w:val="360"/>
        </w:trPr>
        <w:tc>
          <w:tcPr>
            <w:tcW w:w="7787"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14:paraId="1F0A8FE4" w14:textId="77777777" w:rsidR="0034679A" w:rsidRPr="0034679A" w:rsidRDefault="0034679A" w:rsidP="0034679A">
            <w:pPr>
              <w:spacing w:after="0" w:line="240" w:lineRule="auto"/>
              <w:rPr>
                <w:rFonts w:ascii="Calibri" w:eastAsia="Times New Roman" w:hAnsi="Calibri" w:cs="Calibri"/>
                <w:b/>
                <w:bCs/>
                <w:color w:val="000000"/>
                <w:sz w:val="28"/>
                <w:szCs w:val="28"/>
                <w:lang w:eastAsia="sl-SI"/>
              </w:rPr>
            </w:pPr>
            <w:r w:rsidRPr="0034679A">
              <w:rPr>
                <w:rFonts w:ascii="Calibri" w:eastAsia="Times New Roman" w:hAnsi="Calibri" w:cs="Calibri"/>
                <w:b/>
                <w:bCs/>
                <w:color w:val="000000"/>
                <w:sz w:val="28"/>
                <w:szCs w:val="28"/>
                <w:lang w:eastAsia="sl-SI"/>
              </w:rPr>
              <w:lastRenderedPageBreak/>
              <w:t xml:space="preserve">Področje: </w:t>
            </w:r>
            <w:r>
              <w:rPr>
                <w:rFonts w:ascii="Calibri" w:eastAsia="Times New Roman" w:hAnsi="Calibri" w:cs="Calibri"/>
                <w:b/>
                <w:bCs/>
                <w:color w:val="000000"/>
                <w:sz w:val="28"/>
                <w:szCs w:val="28"/>
                <w:lang w:eastAsia="sl-SI"/>
              </w:rPr>
              <w:t>Kultura in tradicija</w:t>
            </w:r>
          </w:p>
        </w:tc>
      </w:tr>
    </w:tbl>
    <w:p w14:paraId="4BB6F198" w14:textId="77777777" w:rsidR="0034679A" w:rsidRDefault="0034679A"/>
    <w:tbl>
      <w:tblPr>
        <w:tblW w:w="13462" w:type="dxa"/>
        <w:tblCellMar>
          <w:top w:w="15" w:type="dxa"/>
          <w:left w:w="70" w:type="dxa"/>
          <w:bottom w:w="15" w:type="dxa"/>
          <w:right w:w="70" w:type="dxa"/>
        </w:tblCellMar>
        <w:tblLook w:val="04A0" w:firstRow="1" w:lastRow="0" w:firstColumn="1" w:lastColumn="0" w:noHBand="0" w:noVBand="1"/>
      </w:tblPr>
      <w:tblGrid>
        <w:gridCol w:w="3392"/>
        <w:gridCol w:w="4967"/>
        <w:gridCol w:w="5103"/>
      </w:tblGrid>
      <w:tr w:rsidR="0034679A" w:rsidRPr="0034679A" w14:paraId="758F91C7" w14:textId="77777777" w:rsidTr="00BE199E">
        <w:trPr>
          <w:trHeight w:val="375"/>
        </w:trPr>
        <w:tc>
          <w:tcPr>
            <w:tcW w:w="8359" w:type="dxa"/>
            <w:gridSpan w:val="2"/>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445F3374" w14:textId="77777777" w:rsidR="0034679A" w:rsidRPr="0034679A" w:rsidRDefault="0034679A" w:rsidP="0034679A">
            <w:pPr>
              <w:spacing w:after="0" w:line="240" w:lineRule="auto"/>
              <w:rPr>
                <w:rFonts w:ascii="Times New Roman" w:eastAsia="Times New Roman" w:hAnsi="Times New Roman" w:cs="Times New Roman"/>
                <w:sz w:val="20"/>
                <w:szCs w:val="20"/>
                <w:lang w:eastAsia="sl-SI"/>
              </w:rPr>
            </w:pPr>
            <w:r w:rsidRPr="0034679A">
              <w:rPr>
                <w:rFonts w:ascii="Calibri" w:eastAsia="Times New Roman" w:hAnsi="Calibri" w:cs="Calibri"/>
                <w:b/>
                <w:bCs/>
                <w:color w:val="000000"/>
                <w:sz w:val="28"/>
                <w:szCs w:val="28"/>
                <w:lang w:eastAsia="sl-SI"/>
              </w:rPr>
              <w:t>Sklop: Kultura, umetnost in dediščina</w:t>
            </w:r>
          </w:p>
        </w:tc>
        <w:tc>
          <w:tcPr>
            <w:tcW w:w="5103" w:type="dxa"/>
            <w:tcBorders>
              <w:top w:val="nil"/>
              <w:left w:val="single" w:sz="4" w:space="0" w:color="auto"/>
              <w:bottom w:val="single" w:sz="4" w:space="0" w:color="auto"/>
              <w:right w:val="nil"/>
            </w:tcBorders>
            <w:shd w:val="clear" w:color="000000" w:fill="FFFFFF"/>
            <w:noWrap/>
            <w:vAlign w:val="center"/>
            <w:hideMark/>
          </w:tcPr>
          <w:p w14:paraId="1345BDD0" w14:textId="77777777" w:rsidR="0034679A" w:rsidRPr="0034679A" w:rsidRDefault="0034679A" w:rsidP="0034679A">
            <w:pPr>
              <w:spacing w:after="0" w:line="240" w:lineRule="auto"/>
              <w:rPr>
                <w:rFonts w:ascii="Times New Roman" w:eastAsia="Times New Roman" w:hAnsi="Times New Roman" w:cs="Times New Roman"/>
                <w:sz w:val="20"/>
                <w:szCs w:val="20"/>
                <w:lang w:eastAsia="sl-SI"/>
              </w:rPr>
            </w:pPr>
          </w:p>
        </w:tc>
      </w:tr>
      <w:tr w:rsidR="0034679A" w:rsidRPr="0034679A" w14:paraId="2E2BC2D5" w14:textId="77777777" w:rsidTr="00BE199E">
        <w:trPr>
          <w:trHeight w:val="1200"/>
        </w:trPr>
        <w:tc>
          <w:tcPr>
            <w:tcW w:w="3392"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1FD8687F"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IME DEJAVNOSTI</w:t>
            </w:r>
          </w:p>
        </w:tc>
        <w:tc>
          <w:tcPr>
            <w:tcW w:w="4967"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4C2D8483"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NAČELA IN CILJI (v skladu s konceptom)</w:t>
            </w:r>
          </w:p>
        </w:tc>
        <w:tc>
          <w:tcPr>
            <w:tcW w:w="5103"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09416E29"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KAJ BO UČENEC PRIDOBIL S TO DEJAVNOSTJO.</w:t>
            </w:r>
          </w:p>
        </w:tc>
      </w:tr>
      <w:tr w:rsidR="0034679A" w:rsidRPr="0034679A" w14:paraId="58BE7494" w14:textId="77777777" w:rsidTr="00BE199E">
        <w:trPr>
          <w:trHeight w:val="1620"/>
        </w:trPr>
        <w:tc>
          <w:tcPr>
            <w:tcW w:w="3392" w:type="dxa"/>
            <w:tcBorders>
              <w:top w:val="single" w:sz="4" w:space="0" w:color="auto"/>
              <w:left w:val="single" w:sz="4" w:space="0" w:color="auto"/>
              <w:bottom w:val="single" w:sz="4" w:space="0" w:color="auto"/>
              <w:right w:val="single" w:sz="4" w:space="0" w:color="auto"/>
            </w:tcBorders>
            <w:noWrap/>
            <w:vAlign w:val="center"/>
            <w:hideMark/>
          </w:tcPr>
          <w:p w14:paraId="5FDE3819"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ROKODELNICA</w:t>
            </w:r>
          </w:p>
        </w:tc>
        <w:tc>
          <w:tcPr>
            <w:tcW w:w="4967" w:type="dxa"/>
            <w:tcBorders>
              <w:top w:val="single" w:sz="4" w:space="0" w:color="auto"/>
              <w:left w:val="single" w:sz="4" w:space="0" w:color="auto"/>
              <w:bottom w:val="single" w:sz="4" w:space="0" w:color="auto"/>
              <w:right w:val="single" w:sz="4" w:space="0" w:color="auto"/>
            </w:tcBorders>
            <w:hideMark/>
          </w:tcPr>
          <w:p w14:paraId="6B1B054D" w14:textId="77777777" w:rsidR="0034679A" w:rsidRPr="0034679A" w:rsidRDefault="0034679A" w:rsidP="0034679A">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Krepijo in razvijajo neposredne zaznavno-doživljajske sposobnosti, ročne spretnosti, estetske izkušnje, interese, predstave, domišljijo, ustvarjalnost in inovativnost. Z uporabo različnih medijev kreativno izražajo ideje, izkušnje in občutja.</w:t>
            </w:r>
          </w:p>
        </w:tc>
        <w:tc>
          <w:tcPr>
            <w:tcW w:w="5103" w:type="dxa"/>
            <w:tcBorders>
              <w:top w:val="single" w:sz="4" w:space="0" w:color="auto"/>
              <w:left w:val="single" w:sz="4" w:space="0" w:color="auto"/>
              <w:bottom w:val="single" w:sz="4" w:space="0" w:color="auto"/>
              <w:right w:val="single" w:sz="4" w:space="0" w:color="auto"/>
            </w:tcBorders>
            <w:hideMark/>
          </w:tcPr>
          <w:p w14:paraId="06A73C3C" w14:textId="77777777" w:rsidR="0034679A" w:rsidRPr="0034679A" w:rsidRDefault="0034679A" w:rsidP="0034679A">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z ustvarjanjem izražajo in spoznavajo sebe ter osebnostno rastejo (izgradnja samozavesti in samopodobe).</w:t>
            </w:r>
          </w:p>
        </w:tc>
      </w:tr>
      <w:tr w:rsidR="0034679A" w:rsidRPr="0034679A" w14:paraId="131E280C" w14:textId="77777777" w:rsidTr="00BE199E">
        <w:trPr>
          <w:trHeight w:val="1080"/>
        </w:trPr>
        <w:tc>
          <w:tcPr>
            <w:tcW w:w="3392" w:type="dxa"/>
            <w:tcBorders>
              <w:top w:val="single" w:sz="4" w:space="0" w:color="auto"/>
              <w:left w:val="single" w:sz="4" w:space="0" w:color="auto"/>
              <w:bottom w:val="single" w:sz="4" w:space="0" w:color="auto"/>
              <w:right w:val="single" w:sz="4" w:space="0" w:color="auto"/>
            </w:tcBorders>
            <w:vAlign w:val="center"/>
            <w:hideMark/>
          </w:tcPr>
          <w:p w14:paraId="1D8B471B"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UREJANJE ŠOLSKIH POTREBŠČIN IN OBISK KNJIŽNJICE</w:t>
            </w:r>
          </w:p>
        </w:tc>
        <w:tc>
          <w:tcPr>
            <w:tcW w:w="4967" w:type="dxa"/>
            <w:tcBorders>
              <w:top w:val="single" w:sz="4" w:space="0" w:color="auto"/>
              <w:left w:val="single" w:sz="4" w:space="0" w:color="auto"/>
              <w:bottom w:val="single" w:sz="4" w:space="0" w:color="auto"/>
              <w:right w:val="single" w:sz="4" w:space="0" w:color="auto"/>
            </w:tcBorders>
            <w:vAlign w:val="center"/>
            <w:hideMark/>
          </w:tcPr>
          <w:p w14:paraId="03339B86" w14:textId="77777777" w:rsidR="0034679A" w:rsidRPr="0034679A" w:rsidRDefault="0034679A" w:rsidP="0034679A">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Se učijo pospraviti svoj delovni prostor. Razvijajo kulturo vedenja v knjižnici. Spodbujanje motivacije učencev za branje.</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DE20672" w14:textId="77777777" w:rsidR="0034679A" w:rsidRPr="0034679A" w:rsidRDefault="0034679A" w:rsidP="0034679A">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pridobijo odnos do šolskih potrebščin. Vzgoja samostojnega in aktivnega uporabnika knjižnice in njenih storitev.</w:t>
            </w:r>
          </w:p>
        </w:tc>
      </w:tr>
      <w:tr w:rsidR="0034679A" w:rsidRPr="0034679A" w14:paraId="694CAB26" w14:textId="77777777" w:rsidTr="00BE199E">
        <w:trPr>
          <w:trHeight w:val="1080"/>
        </w:trPr>
        <w:tc>
          <w:tcPr>
            <w:tcW w:w="3392" w:type="dxa"/>
            <w:tcBorders>
              <w:top w:val="single" w:sz="4" w:space="0" w:color="auto"/>
              <w:left w:val="single" w:sz="4" w:space="0" w:color="auto"/>
              <w:bottom w:val="single" w:sz="4" w:space="0" w:color="auto"/>
              <w:right w:val="single" w:sz="4" w:space="0" w:color="auto"/>
            </w:tcBorders>
            <w:vAlign w:val="center"/>
            <w:hideMark/>
          </w:tcPr>
          <w:p w14:paraId="06F31CAB"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PREBUJAM SE TAKO ALI DRUGAČE</w:t>
            </w:r>
          </w:p>
        </w:tc>
        <w:tc>
          <w:tcPr>
            <w:tcW w:w="4967" w:type="dxa"/>
            <w:tcBorders>
              <w:top w:val="single" w:sz="4" w:space="0" w:color="auto"/>
              <w:left w:val="single" w:sz="4" w:space="0" w:color="auto"/>
              <w:bottom w:val="single" w:sz="4" w:space="0" w:color="auto"/>
              <w:right w:val="single" w:sz="4" w:space="0" w:color="auto"/>
            </w:tcBorders>
            <w:hideMark/>
          </w:tcPr>
          <w:p w14:paraId="379F8A76" w14:textId="77777777" w:rsidR="0034679A" w:rsidRPr="0034679A" w:rsidRDefault="0034679A" w:rsidP="0034679A">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Krepijo in razvijajo ročne spretnosti, estetske izkušnje, domišljijo in ustvarjalnost.</w:t>
            </w:r>
          </w:p>
        </w:tc>
        <w:tc>
          <w:tcPr>
            <w:tcW w:w="5103" w:type="dxa"/>
            <w:tcBorders>
              <w:top w:val="single" w:sz="4" w:space="0" w:color="auto"/>
              <w:left w:val="single" w:sz="4" w:space="0" w:color="auto"/>
              <w:bottom w:val="single" w:sz="4" w:space="0" w:color="auto"/>
              <w:right w:val="single" w:sz="4" w:space="0" w:color="auto"/>
            </w:tcBorders>
            <w:hideMark/>
          </w:tcPr>
          <w:p w14:paraId="7E8FAF80" w14:textId="77777777" w:rsidR="0034679A" w:rsidRPr="0034679A" w:rsidRDefault="0034679A" w:rsidP="0034679A">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izražajo svojo ustvarjalnost in domišljijo ter bogatijo besedni zaklad ob poslušanju pravljic.</w:t>
            </w:r>
          </w:p>
        </w:tc>
      </w:tr>
      <w:tr w:rsidR="0034679A" w:rsidRPr="0034679A" w14:paraId="25E944FE" w14:textId="77777777" w:rsidTr="00BE199E">
        <w:trPr>
          <w:trHeight w:val="1500"/>
        </w:trPr>
        <w:tc>
          <w:tcPr>
            <w:tcW w:w="3392" w:type="dxa"/>
            <w:tcBorders>
              <w:top w:val="single" w:sz="4" w:space="0" w:color="auto"/>
              <w:left w:val="single" w:sz="4" w:space="0" w:color="auto"/>
              <w:bottom w:val="single" w:sz="4" w:space="0" w:color="auto"/>
              <w:right w:val="single" w:sz="4" w:space="0" w:color="auto"/>
            </w:tcBorders>
            <w:noWrap/>
            <w:vAlign w:val="center"/>
            <w:hideMark/>
          </w:tcPr>
          <w:p w14:paraId="3D4EAF24" w14:textId="6D14FEE9" w:rsidR="0034679A" w:rsidRPr="0034679A" w:rsidRDefault="008A4676" w:rsidP="0034679A">
            <w:pPr>
              <w:spacing w:after="0" w:line="240" w:lineRule="auto"/>
              <w:jc w:val="center"/>
              <w:rPr>
                <w:rFonts w:ascii="Calibri" w:eastAsia="Times New Roman" w:hAnsi="Calibri" w:cs="Calibri"/>
                <w:b/>
                <w:color w:val="000000"/>
                <w:lang w:eastAsia="sl-SI"/>
              </w:rPr>
            </w:pPr>
            <w:r w:rsidRPr="008A4676">
              <w:rPr>
                <w:rFonts w:ascii="Calibri" w:eastAsia="Times New Roman" w:hAnsi="Calibri" w:cs="Calibri"/>
                <w:b/>
                <w:color w:val="000000"/>
                <w:lang w:eastAsia="sl-SI"/>
              </w:rPr>
              <w:t>RZISKUJEM DRŽAVE SVETA</w:t>
            </w:r>
          </w:p>
        </w:tc>
        <w:tc>
          <w:tcPr>
            <w:tcW w:w="4967" w:type="dxa"/>
            <w:tcBorders>
              <w:top w:val="single" w:sz="4" w:space="0" w:color="auto"/>
              <w:left w:val="single" w:sz="4" w:space="0" w:color="auto"/>
              <w:bottom w:val="single" w:sz="4" w:space="0" w:color="auto"/>
              <w:right w:val="single" w:sz="4" w:space="0" w:color="auto"/>
            </w:tcBorders>
            <w:vAlign w:val="center"/>
            <w:hideMark/>
          </w:tcPr>
          <w:p w14:paraId="0EA1C5DB" w14:textId="0863D50A" w:rsidR="0034679A" w:rsidRPr="0034679A" w:rsidRDefault="008A4676" w:rsidP="0034679A">
            <w:pPr>
              <w:spacing w:after="0" w:line="240" w:lineRule="auto"/>
              <w:rPr>
                <w:rFonts w:ascii="Calibri" w:eastAsia="Times New Roman" w:hAnsi="Calibri" w:cs="Calibri"/>
                <w:color w:val="000000"/>
                <w:lang w:eastAsia="sl-SI"/>
              </w:rPr>
            </w:pPr>
            <w:r w:rsidRPr="008A4676">
              <w:rPr>
                <w:rFonts w:ascii="Calibri" w:eastAsia="Times New Roman" w:hAnsi="Calibri" w:cs="Calibri"/>
                <w:color w:val="000000"/>
                <w:lang w:eastAsia="sl-SI"/>
              </w:rPr>
              <w:t>Spodbujanje učenčeve radovednosti in izkušenj, spodbujanje pozitivnega odnosa do kulture in kulturne dediščine in zadovoljevanje njihovih močnih področij.</w:t>
            </w:r>
          </w:p>
        </w:tc>
        <w:tc>
          <w:tcPr>
            <w:tcW w:w="5103" w:type="dxa"/>
            <w:tcBorders>
              <w:top w:val="single" w:sz="4" w:space="0" w:color="auto"/>
              <w:left w:val="single" w:sz="4" w:space="0" w:color="auto"/>
              <w:bottom w:val="single" w:sz="4" w:space="0" w:color="auto"/>
              <w:right w:val="single" w:sz="4" w:space="0" w:color="auto"/>
            </w:tcBorders>
            <w:hideMark/>
          </w:tcPr>
          <w:p w14:paraId="6F302ADD" w14:textId="77777777" w:rsidR="0034679A" w:rsidRPr="0034679A" w:rsidRDefault="00262636" w:rsidP="0034679A">
            <w:pPr>
              <w:spacing w:after="0" w:line="240" w:lineRule="auto"/>
              <w:rPr>
                <w:rFonts w:ascii="Calibri" w:eastAsia="Times New Roman" w:hAnsi="Calibri" w:cs="Calibri"/>
                <w:color w:val="000000"/>
                <w:lang w:eastAsia="sl-SI"/>
              </w:rPr>
            </w:pPr>
            <w:r w:rsidRPr="00262636">
              <w:rPr>
                <w:rFonts w:ascii="Calibri" w:eastAsia="Times New Roman" w:hAnsi="Calibri" w:cs="Calibri"/>
                <w:color w:val="000000"/>
                <w:lang w:eastAsia="sl-SI"/>
              </w:rPr>
              <w:t>Učenci se seznanijo s planetom Zemlja in njegovim delovanjem. Spoznajo različne naravne pojave in delovanje le-teh (vulkani, gejzirji, severni sij, vreme, podnebja, naravne nesreče, itd.)</w:t>
            </w:r>
          </w:p>
        </w:tc>
      </w:tr>
      <w:tr w:rsidR="008A4676" w:rsidRPr="0034679A" w14:paraId="3DDBAC7E" w14:textId="77777777" w:rsidTr="00BE199E">
        <w:trPr>
          <w:trHeight w:val="1500"/>
        </w:trPr>
        <w:tc>
          <w:tcPr>
            <w:tcW w:w="3392" w:type="dxa"/>
            <w:tcBorders>
              <w:top w:val="single" w:sz="4" w:space="0" w:color="auto"/>
              <w:left w:val="single" w:sz="4" w:space="0" w:color="auto"/>
              <w:bottom w:val="single" w:sz="4" w:space="0" w:color="auto"/>
              <w:right w:val="single" w:sz="4" w:space="0" w:color="auto"/>
            </w:tcBorders>
            <w:noWrap/>
            <w:vAlign w:val="center"/>
          </w:tcPr>
          <w:p w14:paraId="77264E7C" w14:textId="35A032D2" w:rsidR="008A4676" w:rsidRPr="008A4676" w:rsidRDefault="008A4676" w:rsidP="0034679A">
            <w:pPr>
              <w:spacing w:after="0" w:line="240" w:lineRule="auto"/>
              <w:jc w:val="center"/>
              <w:rPr>
                <w:rFonts w:ascii="Calibri" w:eastAsia="Times New Roman" w:hAnsi="Calibri" w:cs="Calibri"/>
                <w:b/>
                <w:color w:val="000000"/>
                <w:lang w:eastAsia="sl-SI"/>
              </w:rPr>
            </w:pPr>
            <w:r w:rsidRPr="008A4676">
              <w:rPr>
                <w:rFonts w:ascii="Calibri" w:eastAsia="Times New Roman" w:hAnsi="Calibri" w:cs="Calibri"/>
                <w:b/>
                <w:color w:val="000000"/>
                <w:lang w:eastAsia="sl-SI"/>
              </w:rPr>
              <w:lastRenderedPageBreak/>
              <w:t>LAHKIH NOG NAOKROG</w:t>
            </w:r>
          </w:p>
        </w:tc>
        <w:tc>
          <w:tcPr>
            <w:tcW w:w="4967" w:type="dxa"/>
            <w:tcBorders>
              <w:top w:val="single" w:sz="4" w:space="0" w:color="auto"/>
              <w:left w:val="single" w:sz="4" w:space="0" w:color="auto"/>
              <w:bottom w:val="single" w:sz="4" w:space="0" w:color="auto"/>
              <w:right w:val="single" w:sz="4" w:space="0" w:color="auto"/>
            </w:tcBorders>
            <w:vAlign w:val="center"/>
          </w:tcPr>
          <w:p w14:paraId="139DE40F" w14:textId="301584A1" w:rsidR="008A4676" w:rsidRPr="008A4676" w:rsidRDefault="008A4676" w:rsidP="0034679A">
            <w:pPr>
              <w:spacing w:after="0" w:line="240" w:lineRule="auto"/>
              <w:rPr>
                <w:rFonts w:ascii="Calibri" w:eastAsia="Times New Roman" w:hAnsi="Calibri" w:cs="Calibri"/>
                <w:color w:val="000000"/>
                <w:lang w:eastAsia="sl-SI"/>
              </w:rPr>
            </w:pPr>
            <w:r w:rsidRPr="008A4676">
              <w:rPr>
                <w:rFonts w:ascii="Calibri" w:eastAsia="Times New Roman" w:hAnsi="Calibri" w:cs="Calibri"/>
                <w:color w:val="000000"/>
                <w:lang w:eastAsia="sl-SI"/>
              </w:rPr>
              <w:t>Skozi zgodbe, pesmi, dediščino se bomo potepali po Sloveniji in širše. Spoznavali bomo različne običaje, navade in šege, kraje, znamenitosti,  posebnosti ali tudi povsem preproste kotičke. Bogatili bomo znanja ter besedni zaklad.</w:t>
            </w:r>
          </w:p>
        </w:tc>
        <w:tc>
          <w:tcPr>
            <w:tcW w:w="5103" w:type="dxa"/>
            <w:tcBorders>
              <w:top w:val="single" w:sz="4" w:space="0" w:color="auto"/>
              <w:left w:val="single" w:sz="4" w:space="0" w:color="auto"/>
              <w:bottom w:val="single" w:sz="4" w:space="0" w:color="auto"/>
              <w:right w:val="single" w:sz="4" w:space="0" w:color="auto"/>
            </w:tcBorders>
          </w:tcPr>
          <w:p w14:paraId="2B42D46A" w14:textId="4B4AE0C2" w:rsidR="008A4676" w:rsidRPr="00262636" w:rsidRDefault="008A4676" w:rsidP="0034679A">
            <w:pPr>
              <w:spacing w:after="0" w:line="240" w:lineRule="auto"/>
              <w:rPr>
                <w:rFonts w:ascii="Calibri" w:eastAsia="Times New Roman" w:hAnsi="Calibri" w:cs="Calibri"/>
                <w:color w:val="000000"/>
                <w:lang w:eastAsia="sl-SI"/>
              </w:rPr>
            </w:pPr>
            <w:r w:rsidRPr="008A4676">
              <w:rPr>
                <w:rFonts w:ascii="Calibri" w:eastAsia="Times New Roman" w:hAnsi="Calibri" w:cs="Calibri"/>
                <w:color w:val="000000"/>
                <w:lang w:eastAsia="sl-SI"/>
              </w:rPr>
              <w:t>Učenci bodo radovedno raziskovali po Sloveniji in tujih deželah. Skozi zgodbe, fotografije in posnetke bomo poustvarjali in oblikovali kvize, ter se v njih urili.</w:t>
            </w:r>
          </w:p>
        </w:tc>
      </w:tr>
      <w:tr w:rsidR="0034679A" w:rsidRPr="0034679A" w14:paraId="7F39AACA" w14:textId="77777777" w:rsidTr="00270C58">
        <w:trPr>
          <w:trHeight w:val="900"/>
        </w:trPr>
        <w:tc>
          <w:tcPr>
            <w:tcW w:w="3392" w:type="dxa"/>
            <w:tcBorders>
              <w:top w:val="single" w:sz="4" w:space="0" w:color="auto"/>
              <w:left w:val="single" w:sz="4" w:space="0" w:color="auto"/>
              <w:bottom w:val="single" w:sz="4" w:space="0" w:color="auto"/>
              <w:right w:val="single" w:sz="4" w:space="0" w:color="auto"/>
            </w:tcBorders>
            <w:vAlign w:val="center"/>
            <w:hideMark/>
          </w:tcPr>
          <w:p w14:paraId="01087C8C" w14:textId="1F2B4E09"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UST</w:t>
            </w:r>
            <w:r w:rsidR="00270C58">
              <w:rPr>
                <w:rFonts w:ascii="Calibri" w:eastAsia="Times New Roman" w:hAnsi="Calibri" w:cs="Calibri"/>
                <w:b/>
                <w:color w:val="000000"/>
                <w:lang w:eastAsia="sl-SI"/>
              </w:rPr>
              <w:t>VARJA</w:t>
            </w:r>
            <w:r w:rsidRPr="0034679A">
              <w:rPr>
                <w:rFonts w:ascii="Calibri" w:eastAsia="Times New Roman" w:hAnsi="Calibri" w:cs="Calibri"/>
                <w:b/>
                <w:color w:val="000000"/>
                <w:lang w:eastAsia="sl-SI"/>
              </w:rPr>
              <w:t>M KOT UMETNIK</w:t>
            </w:r>
          </w:p>
        </w:tc>
        <w:tc>
          <w:tcPr>
            <w:tcW w:w="4967" w:type="dxa"/>
            <w:tcBorders>
              <w:top w:val="single" w:sz="4" w:space="0" w:color="auto"/>
              <w:left w:val="single" w:sz="4" w:space="0" w:color="auto"/>
              <w:bottom w:val="single" w:sz="4" w:space="0" w:color="auto"/>
              <w:right w:val="single" w:sz="4" w:space="0" w:color="auto"/>
            </w:tcBorders>
            <w:hideMark/>
          </w:tcPr>
          <w:p w14:paraId="3D9ECA25"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Krepijo in razvijajo ročne spretnosti, estetske izkušnje, domišljijo in ustvarjalnost.</w:t>
            </w:r>
          </w:p>
        </w:tc>
        <w:tc>
          <w:tcPr>
            <w:tcW w:w="5103" w:type="dxa"/>
            <w:tcBorders>
              <w:top w:val="single" w:sz="4" w:space="0" w:color="auto"/>
              <w:left w:val="single" w:sz="4" w:space="0" w:color="auto"/>
              <w:bottom w:val="single" w:sz="4" w:space="0" w:color="auto"/>
              <w:right w:val="single" w:sz="4" w:space="0" w:color="auto"/>
            </w:tcBorders>
            <w:hideMark/>
          </w:tcPr>
          <w:p w14:paraId="0FBDCBA1"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bodo skozi ustvarjanje izražali svoja razmišljanja, svojo ustvarjalnost ter bodo osebnostno rastli.</w:t>
            </w:r>
            <w:r>
              <w:rPr>
                <w:rFonts w:ascii="Calibri" w:eastAsia="Times New Roman" w:hAnsi="Calibri" w:cs="Calibri"/>
                <w:color w:val="000000"/>
                <w:lang w:eastAsia="sl-SI"/>
              </w:rPr>
              <w:t xml:space="preserve"> </w:t>
            </w:r>
            <w:r w:rsidRPr="0034679A">
              <w:rPr>
                <w:rFonts w:ascii="Calibri" w:eastAsia="Times New Roman" w:hAnsi="Calibri" w:cs="Calibri"/>
                <w:color w:val="000000"/>
                <w:lang w:eastAsia="sl-SI"/>
              </w:rPr>
              <w:t>Bogatili bodo svoje izkušnje.</w:t>
            </w:r>
          </w:p>
        </w:tc>
      </w:tr>
      <w:tr w:rsidR="0034679A" w:rsidRPr="0034679A" w14:paraId="51FC87E3" w14:textId="77777777" w:rsidTr="00270C58">
        <w:trPr>
          <w:trHeight w:val="1500"/>
        </w:trPr>
        <w:tc>
          <w:tcPr>
            <w:tcW w:w="3392" w:type="dxa"/>
            <w:tcBorders>
              <w:top w:val="single" w:sz="4" w:space="0" w:color="auto"/>
              <w:left w:val="single" w:sz="4" w:space="0" w:color="auto"/>
              <w:bottom w:val="single" w:sz="4" w:space="0" w:color="auto"/>
              <w:right w:val="single" w:sz="4" w:space="0" w:color="auto"/>
            </w:tcBorders>
            <w:noWrap/>
            <w:vAlign w:val="center"/>
            <w:hideMark/>
          </w:tcPr>
          <w:p w14:paraId="7EAC0838"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PLESNE URICE</w:t>
            </w:r>
          </w:p>
        </w:tc>
        <w:tc>
          <w:tcPr>
            <w:tcW w:w="4967" w:type="dxa"/>
            <w:tcBorders>
              <w:top w:val="single" w:sz="4" w:space="0" w:color="auto"/>
              <w:left w:val="single" w:sz="4" w:space="0" w:color="auto"/>
              <w:bottom w:val="single" w:sz="4" w:space="0" w:color="auto"/>
              <w:right w:val="single" w:sz="4" w:space="0" w:color="auto"/>
            </w:tcBorders>
            <w:hideMark/>
          </w:tcPr>
          <w:p w14:paraId="28C45131"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Krepijo in razvijajo neposredno zaznavno-doživljajske sposobnosti, gibalne spretnosti, estetske izkušnje, interese, predstave, domišljijo, ustvarjalnost in inovativnost. S plesom kreativno izražajo ideje, izkušnje in občutja.</w:t>
            </w:r>
          </w:p>
        </w:tc>
        <w:tc>
          <w:tcPr>
            <w:tcW w:w="5103" w:type="dxa"/>
            <w:tcBorders>
              <w:top w:val="single" w:sz="4" w:space="0" w:color="auto"/>
              <w:left w:val="single" w:sz="4" w:space="0" w:color="auto"/>
              <w:bottom w:val="single" w:sz="4" w:space="0" w:color="auto"/>
              <w:right w:val="single" w:sz="4" w:space="0" w:color="auto"/>
            </w:tcBorders>
            <w:hideMark/>
          </w:tcPr>
          <w:p w14:paraId="0E6BA097"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si bodo skozi plesno ustvarjanje razvijali motorične in umske sposobnosti. Obogatili se bodo z novimi gibalnimi izkušnjami.</w:t>
            </w:r>
          </w:p>
        </w:tc>
      </w:tr>
      <w:tr w:rsidR="0034679A" w:rsidRPr="0034679A" w14:paraId="11590E7A" w14:textId="77777777" w:rsidTr="00270C58">
        <w:trPr>
          <w:trHeight w:val="960"/>
        </w:trPr>
        <w:tc>
          <w:tcPr>
            <w:tcW w:w="3392" w:type="dxa"/>
            <w:vMerge w:val="restart"/>
            <w:tcBorders>
              <w:top w:val="single" w:sz="4" w:space="0" w:color="auto"/>
              <w:left w:val="single" w:sz="4" w:space="0" w:color="auto"/>
              <w:bottom w:val="single" w:sz="4" w:space="0" w:color="auto"/>
              <w:right w:val="single" w:sz="4" w:space="0" w:color="auto"/>
            </w:tcBorders>
            <w:vAlign w:val="center"/>
            <w:hideMark/>
          </w:tcPr>
          <w:p w14:paraId="5FF5F0CC" w14:textId="4FB14BA7" w:rsidR="0034679A" w:rsidRPr="0034679A" w:rsidRDefault="00942D93" w:rsidP="0034679A">
            <w:pPr>
              <w:spacing w:after="0" w:line="240" w:lineRule="auto"/>
              <w:jc w:val="center"/>
              <w:rPr>
                <w:rFonts w:ascii="Calibri" w:eastAsia="Times New Roman" w:hAnsi="Calibri" w:cs="Calibri"/>
                <w:b/>
                <w:color w:val="000000"/>
                <w:lang w:eastAsia="sl-SI"/>
              </w:rPr>
            </w:pPr>
            <w:r>
              <w:rPr>
                <w:rFonts w:ascii="Calibri" w:eastAsia="Times New Roman" w:hAnsi="Calibri" w:cs="Calibri"/>
                <w:b/>
                <w:color w:val="000000"/>
                <w:lang w:eastAsia="sl-SI"/>
              </w:rPr>
              <w:t>ANGLEŠKE LUTKOVNE IGRARIJE</w:t>
            </w:r>
          </w:p>
        </w:tc>
        <w:tc>
          <w:tcPr>
            <w:tcW w:w="4967" w:type="dxa"/>
            <w:vMerge w:val="restart"/>
            <w:tcBorders>
              <w:top w:val="single" w:sz="4" w:space="0" w:color="auto"/>
              <w:left w:val="single" w:sz="4" w:space="0" w:color="auto"/>
              <w:bottom w:val="single" w:sz="4" w:space="0" w:color="auto"/>
              <w:right w:val="single" w:sz="4" w:space="0" w:color="auto"/>
            </w:tcBorders>
            <w:hideMark/>
          </w:tcPr>
          <w:p w14:paraId="79239A12" w14:textId="72FF99F8" w:rsidR="0034679A" w:rsidRPr="0034679A" w:rsidRDefault="00AA1F89" w:rsidP="00270C58">
            <w:pPr>
              <w:spacing w:after="0" w:line="240" w:lineRule="auto"/>
              <w:rPr>
                <w:rFonts w:ascii="Calibri" w:eastAsia="Times New Roman" w:hAnsi="Calibri" w:cs="Calibri"/>
                <w:color w:val="000000"/>
                <w:lang w:eastAsia="sl-SI"/>
              </w:rPr>
            </w:pPr>
            <w:r w:rsidRPr="00AA1F89">
              <w:rPr>
                <w:rFonts w:ascii="Calibri" w:eastAsia="Times New Roman" w:hAnsi="Calibri" w:cs="Calibri"/>
                <w:color w:val="000000"/>
                <w:lang w:eastAsia="sl-SI"/>
              </w:rPr>
              <w:t>Krepijo in razvijajo neposredne zaznavno-doživljajske sposobnosti, ročne spretnosti, estetske izkušnje, interese, predstave, domišljijo, ustvarjalnost in inovativnost. Usvajajo in utrjujejo angleški jezik in si bogatijo besedni zaklad v tujem jeziku.</w:t>
            </w:r>
          </w:p>
        </w:tc>
        <w:tc>
          <w:tcPr>
            <w:tcW w:w="5103" w:type="dxa"/>
            <w:vMerge w:val="restart"/>
            <w:tcBorders>
              <w:top w:val="single" w:sz="4" w:space="0" w:color="auto"/>
              <w:left w:val="single" w:sz="4" w:space="0" w:color="auto"/>
              <w:bottom w:val="single" w:sz="4" w:space="0" w:color="auto"/>
              <w:right w:val="single" w:sz="4" w:space="0" w:color="auto"/>
            </w:tcBorders>
            <w:hideMark/>
          </w:tcPr>
          <w:p w14:paraId="65DAAE2E" w14:textId="490F0253" w:rsidR="0034679A" w:rsidRPr="0034679A" w:rsidRDefault="00AA1F89" w:rsidP="00270C58">
            <w:pPr>
              <w:spacing w:after="0" w:line="240" w:lineRule="auto"/>
              <w:rPr>
                <w:rFonts w:ascii="Calibri" w:eastAsia="Times New Roman" w:hAnsi="Calibri" w:cs="Calibri"/>
                <w:lang w:eastAsia="sl-SI"/>
              </w:rPr>
            </w:pPr>
            <w:r w:rsidRPr="00AA1F89">
              <w:rPr>
                <w:rFonts w:ascii="Calibri" w:eastAsia="Times New Roman" w:hAnsi="Calibri" w:cs="Calibri"/>
                <w:lang w:eastAsia="sl-SI"/>
              </w:rPr>
              <w:t>Pridobitev veščin za sporazumevanje v angleškem jeziku, sodelovanje,  gledališko igro in govorno nastopanje ter glasbeno in likovno izražanje. Razvijanje kreativnega mišljenja in bogatenje besednega zaklada v tujem jeziku.</w:t>
            </w:r>
          </w:p>
        </w:tc>
      </w:tr>
      <w:tr w:rsidR="0034679A" w:rsidRPr="0034679A" w14:paraId="19DBC67C" w14:textId="77777777" w:rsidTr="00270C58">
        <w:trPr>
          <w:trHeight w:val="111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208D2A26" w14:textId="77777777" w:rsidR="0034679A" w:rsidRPr="0034679A" w:rsidRDefault="0034679A" w:rsidP="0034679A">
            <w:pPr>
              <w:spacing w:after="0" w:line="240" w:lineRule="auto"/>
              <w:rPr>
                <w:rFonts w:ascii="Calibri" w:eastAsia="Times New Roman" w:hAnsi="Calibri" w:cs="Calibri"/>
                <w:b/>
                <w:color w:val="000000"/>
                <w:lang w:eastAsia="sl-SI"/>
              </w:rPr>
            </w:pPr>
          </w:p>
        </w:tc>
        <w:tc>
          <w:tcPr>
            <w:tcW w:w="4967" w:type="dxa"/>
            <w:vMerge/>
            <w:tcBorders>
              <w:top w:val="single" w:sz="4" w:space="0" w:color="auto"/>
              <w:left w:val="single" w:sz="4" w:space="0" w:color="auto"/>
              <w:bottom w:val="single" w:sz="4" w:space="0" w:color="auto"/>
              <w:right w:val="single" w:sz="4" w:space="0" w:color="auto"/>
            </w:tcBorders>
            <w:hideMark/>
          </w:tcPr>
          <w:p w14:paraId="6296C6C0" w14:textId="77777777" w:rsidR="0034679A" w:rsidRPr="0034679A" w:rsidRDefault="0034679A" w:rsidP="00270C58">
            <w:pPr>
              <w:spacing w:after="0" w:line="240" w:lineRule="auto"/>
              <w:rPr>
                <w:rFonts w:ascii="Calibri" w:eastAsia="Times New Roman" w:hAnsi="Calibri" w:cs="Calibri"/>
                <w:color w:val="000000"/>
                <w:lang w:eastAsia="sl-SI"/>
              </w:rPr>
            </w:pPr>
          </w:p>
        </w:tc>
        <w:tc>
          <w:tcPr>
            <w:tcW w:w="5103" w:type="dxa"/>
            <w:vMerge/>
            <w:tcBorders>
              <w:top w:val="single" w:sz="4" w:space="0" w:color="auto"/>
              <w:left w:val="single" w:sz="4" w:space="0" w:color="auto"/>
              <w:bottom w:val="single" w:sz="4" w:space="0" w:color="auto"/>
              <w:right w:val="single" w:sz="4" w:space="0" w:color="auto"/>
            </w:tcBorders>
            <w:hideMark/>
          </w:tcPr>
          <w:p w14:paraId="4D539083" w14:textId="77777777" w:rsidR="0034679A" w:rsidRPr="0034679A" w:rsidRDefault="0034679A" w:rsidP="00270C58">
            <w:pPr>
              <w:spacing w:after="0" w:line="240" w:lineRule="auto"/>
              <w:rPr>
                <w:rFonts w:ascii="Calibri" w:eastAsia="Times New Roman" w:hAnsi="Calibri" w:cs="Calibri"/>
                <w:lang w:eastAsia="sl-SI"/>
              </w:rPr>
            </w:pPr>
          </w:p>
        </w:tc>
      </w:tr>
      <w:tr w:rsidR="0034679A" w:rsidRPr="0034679A" w14:paraId="6AE71F26" w14:textId="77777777" w:rsidTr="00270C58">
        <w:trPr>
          <w:trHeight w:val="1260"/>
        </w:trPr>
        <w:tc>
          <w:tcPr>
            <w:tcW w:w="3392" w:type="dxa"/>
            <w:tcBorders>
              <w:top w:val="single" w:sz="4" w:space="0" w:color="auto"/>
              <w:left w:val="single" w:sz="4" w:space="0" w:color="auto"/>
              <w:bottom w:val="single" w:sz="4" w:space="0" w:color="auto"/>
              <w:right w:val="single" w:sz="4" w:space="0" w:color="auto"/>
            </w:tcBorders>
            <w:noWrap/>
            <w:vAlign w:val="center"/>
            <w:hideMark/>
          </w:tcPr>
          <w:p w14:paraId="1F5A552C"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FOLKLORA</w:t>
            </w:r>
          </w:p>
        </w:tc>
        <w:tc>
          <w:tcPr>
            <w:tcW w:w="4967" w:type="dxa"/>
            <w:tcBorders>
              <w:top w:val="single" w:sz="4" w:space="0" w:color="auto"/>
              <w:left w:val="single" w:sz="4" w:space="0" w:color="auto"/>
              <w:bottom w:val="single" w:sz="4" w:space="0" w:color="auto"/>
              <w:right w:val="single" w:sz="4" w:space="0" w:color="auto"/>
            </w:tcBorders>
            <w:hideMark/>
          </w:tcPr>
          <w:p w14:paraId="67822F75" w14:textId="77777777" w:rsidR="0034679A" w:rsidRPr="0034679A" w:rsidRDefault="0034679A" w:rsidP="00270C58">
            <w:pPr>
              <w:spacing w:after="0" w:line="240" w:lineRule="auto"/>
              <w:rPr>
                <w:rFonts w:ascii="Calibri" w:eastAsia="Times New Roman" w:hAnsi="Calibri" w:cs="Calibri"/>
                <w:lang w:eastAsia="sl-SI"/>
              </w:rPr>
            </w:pPr>
            <w:r w:rsidRPr="0034679A">
              <w:rPr>
                <w:rFonts w:ascii="Calibri" w:eastAsia="Times New Roman" w:hAnsi="Calibri" w:cs="Calibri"/>
                <w:lang w:eastAsia="sl-SI"/>
              </w:rPr>
              <w:t>Krepijo in razvijajo neposredno zaznavno-doživljajske sposobnosti, gibalne spretnosti, estetske izkušnje, interese, predstave, domišljijo, ustvarjalnost in inovativnost.</w:t>
            </w:r>
          </w:p>
        </w:tc>
        <w:tc>
          <w:tcPr>
            <w:tcW w:w="5103" w:type="dxa"/>
            <w:tcBorders>
              <w:top w:val="single" w:sz="4" w:space="0" w:color="auto"/>
              <w:left w:val="single" w:sz="4" w:space="0" w:color="auto"/>
              <w:bottom w:val="single" w:sz="4" w:space="0" w:color="auto"/>
              <w:right w:val="single" w:sz="4" w:space="0" w:color="auto"/>
            </w:tcBorders>
            <w:hideMark/>
          </w:tcPr>
          <w:p w14:paraId="0863775F" w14:textId="77777777" w:rsidR="0034679A" w:rsidRPr="0034679A" w:rsidRDefault="0034679A" w:rsidP="00270C58">
            <w:pPr>
              <w:spacing w:after="0" w:line="240" w:lineRule="auto"/>
              <w:rPr>
                <w:rFonts w:ascii="Calibri" w:eastAsia="Times New Roman" w:hAnsi="Calibri" w:cs="Calibri"/>
                <w:lang w:eastAsia="sl-SI"/>
              </w:rPr>
            </w:pPr>
            <w:r w:rsidRPr="0034679A">
              <w:rPr>
                <w:rFonts w:ascii="Calibri" w:eastAsia="Times New Roman" w:hAnsi="Calibri" w:cs="Calibri"/>
                <w:lang w:eastAsia="sl-SI"/>
              </w:rPr>
              <w:t>Učenci bodo skozi ples razvijali motorične spretnosti in hkrati bogatili svojo osebno identiteto z ohranjanjem kulturne dediščine.</w:t>
            </w:r>
          </w:p>
        </w:tc>
      </w:tr>
      <w:tr w:rsidR="0034679A" w:rsidRPr="0034679A" w14:paraId="683545F2" w14:textId="77777777" w:rsidTr="00270C58">
        <w:trPr>
          <w:trHeight w:val="1800"/>
        </w:trPr>
        <w:tc>
          <w:tcPr>
            <w:tcW w:w="3392" w:type="dxa"/>
            <w:tcBorders>
              <w:top w:val="single" w:sz="4" w:space="0" w:color="auto"/>
              <w:left w:val="single" w:sz="4" w:space="0" w:color="auto"/>
              <w:bottom w:val="single" w:sz="4" w:space="0" w:color="auto"/>
              <w:right w:val="single" w:sz="4" w:space="0" w:color="auto"/>
            </w:tcBorders>
            <w:noWrap/>
            <w:vAlign w:val="center"/>
            <w:hideMark/>
          </w:tcPr>
          <w:p w14:paraId="3FA2D204"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lastRenderedPageBreak/>
              <w:t>RADIO ČUFKO</w:t>
            </w:r>
          </w:p>
        </w:tc>
        <w:tc>
          <w:tcPr>
            <w:tcW w:w="4967" w:type="dxa"/>
            <w:tcBorders>
              <w:top w:val="single" w:sz="4" w:space="0" w:color="auto"/>
              <w:left w:val="single" w:sz="4" w:space="0" w:color="auto"/>
              <w:bottom w:val="single" w:sz="4" w:space="0" w:color="auto"/>
              <w:right w:val="single" w:sz="4" w:space="0" w:color="auto"/>
            </w:tcBorders>
            <w:hideMark/>
          </w:tcPr>
          <w:p w14:paraId="645FBBCB"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Razvijajo govorne spretnosti in branj različnih vrst besedil (poezija, proza, članki ...), pravilna izgovorjave, hitrost, jakost in izraznost ter priprava šolskih in obšolskih radijskih oddaj.</w:t>
            </w:r>
          </w:p>
        </w:tc>
        <w:tc>
          <w:tcPr>
            <w:tcW w:w="5103" w:type="dxa"/>
            <w:tcBorders>
              <w:top w:val="single" w:sz="4" w:space="0" w:color="auto"/>
              <w:left w:val="single" w:sz="4" w:space="0" w:color="auto"/>
              <w:bottom w:val="single" w:sz="4" w:space="0" w:color="auto"/>
              <w:right w:val="single" w:sz="4" w:space="0" w:color="auto"/>
            </w:tcBorders>
            <w:hideMark/>
          </w:tcPr>
          <w:p w14:paraId="47B43A81" w14:textId="77777777" w:rsidR="0034679A" w:rsidRPr="0034679A" w:rsidRDefault="0034679A" w:rsidP="00270C58">
            <w:pPr>
              <w:spacing w:after="0" w:line="240" w:lineRule="auto"/>
              <w:rPr>
                <w:rFonts w:ascii="Calibri" w:eastAsia="Times New Roman" w:hAnsi="Calibri" w:cs="Calibri"/>
                <w:lang w:eastAsia="sl-SI"/>
              </w:rPr>
            </w:pPr>
            <w:r w:rsidRPr="0034679A">
              <w:rPr>
                <w:rFonts w:ascii="Calibri" w:eastAsia="Times New Roman" w:hAnsi="Calibri" w:cs="Calibri"/>
                <w:lang w:eastAsia="sl-SI"/>
              </w:rPr>
              <w:t>Pridobili bodo zmožnost sestavljanja in zapisa člankov,  pridobili zmožnost govornega nastopanja v radijskih oddajah ter sestavljanja ustreznih vprašanj sogovorniku - anket. Sodelovanje z nekaterimi drugimi radiji (Radio Maribo</w:t>
            </w:r>
            <w:r>
              <w:rPr>
                <w:rFonts w:ascii="Calibri" w:eastAsia="Times New Roman" w:hAnsi="Calibri" w:cs="Calibri"/>
                <w:lang w:eastAsia="sl-SI"/>
              </w:rPr>
              <w:t>r</w:t>
            </w:r>
            <w:r w:rsidRPr="0034679A">
              <w:rPr>
                <w:rFonts w:ascii="Calibri" w:eastAsia="Times New Roman" w:hAnsi="Calibri" w:cs="Calibri"/>
                <w:lang w:eastAsia="sl-SI"/>
              </w:rPr>
              <w:t>, Radio Slovenske gorice).</w:t>
            </w:r>
          </w:p>
        </w:tc>
      </w:tr>
      <w:tr w:rsidR="0034679A" w:rsidRPr="0034679A" w14:paraId="4151717B" w14:textId="77777777" w:rsidTr="00270C58">
        <w:trPr>
          <w:trHeight w:val="1470"/>
        </w:trPr>
        <w:tc>
          <w:tcPr>
            <w:tcW w:w="3392" w:type="dxa"/>
            <w:tcBorders>
              <w:top w:val="single" w:sz="4" w:space="0" w:color="auto"/>
              <w:left w:val="single" w:sz="4" w:space="0" w:color="auto"/>
              <w:bottom w:val="single" w:sz="4" w:space="0" w:color="auto"/>
              <w:right w:val="single" w:sz="4" w:space="0" w:color="auto"/>
            </w:tcBorders>
            <w:noWrap/>
            <w:vAlign w:val="center"/>
            <w:hideMark/>
          </w:tcPr>
          <w:p w14:paraId="5EC94202"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ROBOTIKA</w:t>
            </w:r>
          </w:p>
        </w:tc>
        <w:tc>
          <w:tcPr>
            <w:tcW w:w="4967" w:type="dxa"/>
            <w:tcBorders>
              <w:top w:val="single" w:sz="4" w:space="0" w:color="auto"/>
              <w:left w:val="single" w:sz="4" w:space="0" w:color="auto"/>
              <w:bottom w:val="single" w:sz="4" w:space="0" w:color="auto"/>
              <w:right w:val="single" w:sz="4" w:space="0" w:color="auto"/>
            </w:tcBorders>
            <w:hideMark/>
          </w:tcPr>
          <w:p w14:paraId="69F6328C"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Krepijo in razvijajo neposredne zaznavno-doživljajske sposobnosti, ročne spretnosti, estetske izkušnje, interese, predstave, domišljijo, ustvarjalnost in inovativnost; z uporabo različnih medijev kreativno izražajo ideje, izkušnje in občutja.</w:t>
            </w:r>
          </w:p>
        </w:tc>
        <w:tc>
          <w:tcPr>
            <w:tcW w:w="5103" w:type="dxa"/>
            <w:tcBorders>
              <w:top w:val="single" w:sz="4" w:space="0" w:color="auto"/>
              <w:left w:val="single" w:sz="4" w:space="0" w:color="auto"/>
              <w:bottom w:val="single" w:sz="4" w:space="0" w:color="auto"/>
              <w:right w:val="single" w:sz="4" w:space="0" w:color="auto"/>
            </w:tcBorders>
            <w:hideMark/>
          </w:tcPr>
          <w:p w14:paraId="24FE0D50"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 xml:space="preserve">Ob projektih bodo pridobivali znanja in veščine za upravljanje in </w:t>
            </w:r>
            <w:r w:rsidR="009C1C79" w:rsidRPr="0034679A">
              <w:rPr>
                <w:rFonts w:ascii="Calibri" w:eastAsia="Times New Roman" w:hAnsi="Calibri" w:cs="Calibri"/>
                <w:color w:val="000000"/>
                <w:lang w:eastAsia="sl-SI"/>
              </w:rPr>
              <w:t>krmiljene</w:t>
            </w:r>
            <w:r w:rsidRPr="0034679A">
              <w:rPr>
                <w:rFonts w:ascii="Calibri" w:eastAsia="Times New Roman" w:hAnsi="Calibri" w:cs="Calibri"/>
                <w:color w:val="000000"/>
                <w:lang w:eastAsia="sl-SI"/>
              </w:rPr>
              <w:t xml:space="preserve"> naprav in robotov. Preko projekta FLL bodo krepili sposobnosti za timsko delo, ter spoznavali osnove rob</w:t>
            </w:r>
            <w:r w:rsidR="009C1C79">
              <w:rPr>
                <w:rFonts w:ascii="Calibri" w:eastAsia="Times New Roman" w:hAnsi="Calibri" w:cs="Calibri"/>
                <w:color w:val="000000"/>
                <w:lang w:eastAsia="sl-SI"/>
              </w:rPr>
              <w:t>o</w:t>
            </w:r>
            <w:r w:rsidRPr="0034679A">
              <w:rPr>
                <w:rFonts w:ascii="Calibri" w:eastAsia="Times New Roman" w:hAnsi="Calibri" w:cs="Calibri"/>
                <w:color w:val="000000"/>
                <w:lang w:eastAsia="sl-SI"/>
              </w:rPr>
              <w:t>tike, raziskovanja in projektnega dela.</w:t>
            </w:r>
          </w:p>
        </w:tc>
      </w:tr>
      <w:tr w:rsidR="0034679A" w:rsidRPr="0034679A" w14:paraId="5A1E0B58" w14:textId="77777777" w:rsidTr="00270C58">
        <w:trPr>
          <w:trHeight w:val="1500"/>
        </w:trPr>
        <w:tc>
          <w:tcPr>
            <w:tcW w:w="3392" w:type="dxa"/>
            <w:tcBorders>
              <w:top w:val="single" w:sz="4" w:space="0" w:color="auto"/>
              <w:left w:val="single" w:sz="4" w:space="0" w:color="auto"/>
              <w:bottom w:val="single" w:sz="4" w:space="0" w:color="auto"/>
              <w:right w:val="single" w:sz="4" w:space="0" w:color="auto"/>
            </w:tcBorders>
            <w:vAlign w:val="center"/>
            <w:hideMark/>
          </w:tcPr>
          <w:p w14:paraId="6C7B5718" w14:textId="77777777" w:rsidR="0034679A" w:rsidRPr="0034679A" w:rsidRDefault="00A1262C" w:rsidP="0034679A">
            <w:pPr>
              <w:spacing w:after="0" w:line="240" w:lineRule="auto"/>
              <w:jc w:val="center"/>
              <w:rPr>
                <w:rFonts w:ascii="Calibri" w:eastAsia="Times New Roman" w:hAnsi="Calibri" w:cs="Calibri"/>
                <w:b/>
                <w:color w:val="000000"/>
                <w:lang w:eastAsia="sl-SI"/>
              </w:rPr>
            </w:pPr>
            <w:r>
              <w:rPr>
                <w:rFonts w:ascii="Calibri" w:eastAsia="Times New Roman" w:hAnsi="Calibri" w:cs="Calibri"/>
                <w:b/>
                <w:color w:val="000000"/>
                <w:lang w:eastAsia="sl-SI"/>
              </w:rPr>
              <w:t>NAREDI SAM</w:t>
            </w:r>
          </w:p>
        </w:tc>
        <w:tc>
          <w:tcPr>
            <w:tcW w:w="4967" w:type="dxa"/>
            <w:tcBorders>
              <w:top w:val="single" w:sz="4" w:space="0" w:color="auto"/>
              <w:left w:val="single" w:sz="4" w:space="0" w:color="auto"/>
              <w:bottom w:val="single" w:sz="4" w:space="0" w:color="auto"/>
              <w:right w:val="single" w:sz="4" w:space="0" w:color="auto"/>
            </w:tcBorders>
            <w:hideMark/>
          </w:tcPr>
          <w:p w14:paraId="52C924A3"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Krepijo in razvijajo neposredne zaznavno-doživljajske sposobnosti, ročne spretnosti, estetske izkušnje, interese, predstave, domišljijo, ustvarjalnost in inovativnost; z uporabo različnih medijev kreativno izražajo ideje, izkušnje in občutja.</w:t>
            </w:r>
          </w:p>
        </w:tc>
        <w:tc>
          <w:tcPr>
            <w:tcW w:w="5103" w:type="dxa"/>
            <w:tcBorders>
              <w:top w:val="single" w:sz="4" w:space="0" w:color="auto"/>
              <w:left w:val="single" w:sz="4" w:space="0" w:color="auto"/>
              <w:bottom w:val="single" w:sz="4" w:space="0" w:color="auto"/>
              <w:right w:val="single" w:sz="4" w:space="0" w:color="auto"/>
            </w:tcBorders>
            <w:hideMark/>
          </w:tcPr>
          <w:p w14:paraId="098F50DE"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 xml:space="preserve">Ob projektih bodo pridobivali znanja in veščine za ustvarjanje, spoznavali materiale ter pridobivali spretnosti za rabo osnovnih orodij v tehniki in </w:t>
            </w:r>
            <w:r w:rsidR="009C1C79">
              <w:rPr>
                <w:rFonts w:ascii="Calibri" w:eastAsia="Times New Roman" w:hAnsi="Calibri" w:cs="Calibri"/>
                <w:color w:val="000000"/>
                <w:lang w:eastAsia="sl-SI"/>
              </w:rPr>
              <w:t>življenju.</w:t>
            </w:r>
          </w:p>
        </w:tc>
      </w:tr>
      <w:tr w:rsidR="0034679A" w:rsidRPr="0034679A" w14:paraId="7921FDC3" w14:textId="77777777" w:rsidTr="00270C58">
        <w:trPr>
          <w:trHeight w:val="1500"/>
        </w:trPr>
        <w:tc>
          <w:tcPr>
            <w:tcW w:w="3392" w:type="dxa"/>
            <w:tcBorders>
              <w:top w:val="single" w:sz="4" w:space="0" w:color="auto"/>
              <w:left w:val="single" w:sz="4" w:space="0" w:color="auto"/>
              <w:bottom w:val="single" w:sz="4" w:space="0" w:color="auto"/>
              <w:right w:val="single" w:sz="4" w:space="0" w:color="auto"/>
            </w:tcBorders>
            <w:noWrap/>
            <w:vAlign w:val="center"/>
            <w:hideMark/>
          </w:tcPr>
          <w:p w14:paraId="4DA61FBC"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TEHNIKA</w:t>
            </w:r>
          </w:p>
        </w:tc>
        <w:tc>
          <w:tcPr>
            <w:tcW w:w="4967" w:type="dxa"/>
            <w:tcBorders>
              <w:top w:val="single" w:sz="4" w:space="0" w:color="auto"/>
              <w:left w:val="single" w:sz="4" w:space="0" w:color="auto"/>
              <w:bottom w:val="single" w:sz="4" w:space="0" w:color="auto"/>
              <w:right w:val="single" w:sz="4" w:space="0" w:color="auto"/>
            </w:tcBorders>
            <w:hideMark/>
          </w:tcPr>
          <w:p w14:paraId="791C574B"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Krepijo in razvijajo neposredne zaznavno-doživljajske sposobnosti, ročne spretnosti, estetske izkušnje, interese, predstave, domišljijo, ustvarjalnost in inovativnost; z uporabo različnih medijev kreativno izražajo ideje, izkušnje in občutja.</w:t>
            </w:r>
          </w:p>
        </w:tc>
        <w:tc>
          <w:tcPr>
            <w:tcW w:w="5103" w:type="dxa"/>
            <w:tcBorders>
              <w:top w:val="single" w:sz="4" w:space="0" w:color="auto"/>
              <w:left w:val="single" w:sz="4" w:space="0" w:color="auto"/>
              <w:bottom w:val="single" w:sz="4" w:space="0" w:color="auto"/>
              <w:right w:val="single" w:sz="4" w:space="0" w:color="auto"/>
            </w:tcBorders>
            <w:hideMark/>
          </w:tcPr>
          <w:p w14:paraId="4F4DDCF2"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 xml:space="preserve">Ob projektih bodo pridobivali znanja in veščine za ustvarjanje, spoznavali materiale ter pridobivali spretnosti za rabo osnovnih orodij v tehniki in </w:t>
            </w:r>
            <w:r w:rsidR="009C1C79">
              <w:rPr>
                <w:rFonts w:ascii="Calibri" w:eastAsia="Times New Roman" w:hAnsi="Calibri" w:cs="Calibri"/>
                <w:color w:val="000000"/>
                <w:lang w:eastAsia="sl-SI"/>
              </w:rPr>
              <w:t>življenju.</w:t>
            </w:r>
          </w:p>
        </w:tc>
      </w:tr>
      <w:tr w:rsidR="0034679A" w:rsidRPr="0034679A" w14:paraId="1FB12502" w14:textId="77777777" w:rsidTr="00270C58">
        <w:trPr>
          <w:trHeight w:val="600"/>
        </w:trPr>
        <w:tc>
          <w:tcPr>
            <w:tcW w:w="3392" w:type="dxa"/>
            <w:vMerge w:val="restart"/>
            <w:tcBorders>
              <w:top w:val="single" w:sz="4" w:space="0" w:color="auto"/>
              <w:left w:val="single" w:sz="4" w:space="0" w:color="auto"/>
              <w:bottom w:val="single" w:sz="4" w:space="0" w:color="auto"/>
              <w:right w:val="single" w:sz="4" w:space="0" w:color="auto"/>
            </w:tcBorders>
            <w:vAlign w:val="center"/>
            <w:hideMark/>
          </w:tcPr>
          <w:p w14:paraId="2811177B"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ZGODNJE POUČEVANJE RAČUNALNIŠTVA</w:t>
            </w:r>
          </w:p>
        </w:tc>
        <w:tc>
          <w:tcPr>
            <w:tcW w:w="4967" w:type="dxa"/>
            <w:vMerge w:val="restart"/>
            <w:tcBorders>
              <w:top w:val="single" w:sz="4" w:space="0" w:color="auto"/>
              <w:left w:val="single" w:sz="4" w:space="0" w:color="auto"/>
              <w:bottom w:val="single" w:sz="4" w:space="0" w:color="auto"/>
              <w:right w:val="single" w:sz="4" w:space="0" w:color="auto"/>
            </w:tcBorders>
            <w:hideMark/>
          </w:tcPr>
          <w:p w14:paraId="32BE840E"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Krepijo in razvijajo neposredne zaznavno -doživljajske sposobnosti, ročne spretnosti, estetske izkušnje, interese, predstave, domišljijo, ustvarjalnost in inovativnost; z uporabo različnih medijev kreativno izražajo ideje, izkušnje in občutja.</w:t>
            </w:r>
          </w:p>
        </w:tc>
        <w:tc>
          <w:tcPr>
            <w:tcW w:w="5103" w:type="dxa"/>
            <w:vMerge w:val="restart"/>
            <w:tcBorders>
              <w:top w:val="single" w:sz="4" w:space="0" w:color="auto"/>
              <w:left w:val="single" w:sz="4" w:space="0" w:color="auto"/>
              <w:bottom w:val="single" w:sz="4" w:space="0" w:color="auto"/>
              <w:right w:val="single" w:sz="4" w:space="0" w:color="auto"/>
            </w:tcBorders>
            <w:hideMark/>
          </w:tcPr>
          <w:p w14:paraId="51DCD3AB"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 xml:space="preserve">Razvijali bodo digitalne kompetence, pridobivali znanje in veščine za </w:t>
            </w:r>
            <w:r w:rsidR="009C1C79" w:rsidRPr="0034679A">
              <w:rPr>
                <w:rFonts w:ascii="Calibri" w:eastAsia="Times New Roman" w:hAnsi="Calibri" w:cs="Calibri"/>
                <w:color w:val="000000"/>
                <w:lang w:eastAsia="sl-SI"/>
              </w:rPr>
              <w:t>samostojno</w:t>
            </w:r>
            <w:r w:rsidRPr="0034679A">
              <w:rPr>
                <w:rFonts w:ascii="Calibri" w:eastAsia="Times New Roman" w:hAnsi="Calibri" w:cs="Calibri"/>
                <w:color w:val="000000"/>
                <w:lang w:eastAsia="sl-SI"/>
              </w:rPr>
              <w:t xml:space="preserve"> rabo IKT tehnologije, razvijali zdrav odnos do rabe tehnologij.</w:t>
            </w:r>
          </w:p>
        </w:tc>
      </w:tr>
      <w:tr w:rsidR="0034679A" w:rsidRPr="0034679A" w14:paraId="53E09F75" w14:textId="77777777" w:rsidTr="00270C58">
        <w:trPr>
          <w:trHeight w:val="945"/>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69E5880E" w14:textId="77777777" w:rsidR="0034679A" w:rsidRPr="0034679A" w:rsidRDefault="0034679A" w:rsidP="0034679A">
            <w:pPr>
              <w:spacing w:after="0" w:line="240" w:lineRule="auto"/>
              <w:rPr>
                <w:rFonts w:ascii="Calibri" w:eastAsia="Times New Roman" w:hAnsi="Calibri" w:cs="Calibri"/>
                <w:b/>
                <w:color w:val="000000"/>
                <w:lang w:eastAsia="sl-SI"/>
              </w:rPr>
            </w:pPr>
          </w:p>
        </w:tc>
        <w:tc>
          <w:tcPr>
            <w:tcW w:w="4967" w:type="dxa"/>
            <w:vMerge/>
            <w:tcBorders>
              <w:top w:val="single" w:sz="4" w:space="0" w:color="auto"/>
              <w:left w:val="single" w:sz="4" w:space="0" w:color="auto"/>
              <w:bottom w:val="single" w:sz="4" w:space="0" w:color="auto"/>
              <w:right w:val="single" w:sz="4" w:space="0" w:color="auto"/>
            </w:tcBorders>
            <w:hideMark/>
          </w:tcPr>
          <w:p w14:paraId="25A1621F" w14:textId="77777777" w:rsidR="0034679A" w:rsidRPr="0034679A" w:rsidRDefault="0034679A" w:rsidP="00270C58">
            <w:pPr>
              <w:spacing w:after="0" w:line="240" w:lineRule="auto"/>
              <w:rPr>
                <w:rFonts w:ascii="Calibri" w:eastAsia="Times New Roman" w:hAnsi="Calibri" w:cs="Calibri"/>
                <w:color w:val="000000"/>
                <w:lang w:eastAsia="sl-SI"/>
              </w:rPr>
            </w:pPr>
          </w:p>
        </w:tc>
        <w:tc>
          <w:tcPr>
            <w:tcW w:w="5103" w:type="dxa"/>
            <w:vMerge/>
            <w:tcBorders>
              <w:top w:val="single" w:sz="4" w:space="0" w:color="auto"/>
              <w:left w:val="single" w:sz="4" w:space="0" w:color="auto"/>
              <w:bottom w:val="single" w:sz="4" w:space="0" w:color="auto"/>
              <w:right w:val="single" w:sz="4" w:space="0" w:color="auto"/>
            </w:tcBorders>
            <w:hideMark/>
          </w:tcPr>
          <w:p w14:paraId="3B3DFB5B" w14:textId="77777777" w:rsidR="0034679A" w:rsidRPr="0034679A" w:rsidRDefault="0034679A" w:rsidP="00270C58">
            <w:pPr>
              <w:spacing w:after="0" w:line="240" w:lineRule="auto"/>
              <w:rPr>
                <w:rFonts w:ascii="Calibri" w:eastAsia="Times New Roman" w:hAnsi="Calibri" w:cs="Calibri"/>
                <w:color w:val="000000"/>
                <w:lang w:eastAsia="sl-SI"/>
              </w:rPr>
            </w:pPr>
          </w:p>
        </w:tc>
      </w:tr>
      <w:tr w:rsidR="0034679A" w:rsidRPr="0034679A" w14:paraId="33616817" w14:textId="77777777" w:rsidTr="00270C58">
        <w:trPr>
          <w:trHeight w:val="1500"/>
        </w:trPr>
        <w:tc>
          <w:tcPr>
            <w:tcW w:w="3392" w:type="dxa"/>
            <w:tcBorders>
              <w:top w:val="single" w:sz="4" w:space="0" w:color="auto"/>
              <w:left w:val="single" w:sz="4" w:space="0" w:color="auto"/>
              <w:bottom w:val="single" w:sz="4" w:space="0" w:color="auto"/>
              <w:right w:val="single" w:sz="4" w:space="0" w:color="auto"/>
            </w:tcBorders>
            <w:vAlign w:val="center"/>
            <w:hideMark/>
          </w:tcPr>
          <w:p w14:paraId="6B523DB1"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lastRenderedPageBreak/>
              <w:t>PRVI KORAKI V SVET RAČUNALNIŠTVA</w:t>
            </w:r>
          </w:p>
        </w:tc>
        <w:tc>
          <w:tcPr>
            <w:tcW w:w="4967" w:type="dxa"/>
            <w:tcBorders>
              <w:top w:val="single" w:sz="4" w:space="0" w:color="auto"/>
              <w:left w:val="single" w:sz="4" w:space="0" w:color="auto"/>
              <w:bottom w:val="single" w:sz="4" w:space="0" w:color="auto"/>
              <w:right w:val="single" w:sz="4" w:space="0" w:color="auto"/>
            </w:tcBorders>
            <w:hideMark/>
          </w:tcPr>
          <w:p w14:paraId="4D15A89C"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Krepijo in razvijajo neposredne zaznavno-doživljajske sposobnosti, ročne spretnosti, estetske izkušnje, interese, predstave, domišljijo, ustvarjalnost in inovativnost; z uporabo različnih medijev kreativno izražajo ideje, izkušnje in občutja.</w:t>
            </w:r>
          </w:p>
        </w:tc>
        <w:tc>
          <w:tcPr>
            <w:tcW w:w="5103" w:type="dxa"/>
            <w:tcBorders>
              <w:top w:val="single" w:sz="4" w:space="0" w:color="auto"/>
              <w:left w:val="single" w:sz="4" w:space="0" w:color="auto"/>
              <w:bottom w:val="single" w:sz="4" w:space="0" w:color="auto"/>
              <w:right w:val="single" w:sz="4" w:space="0" w:color="auto"/>
            </w:tcBorders>
            <w:hideMark/>
          </w:tcPr>
          <w:p w14:paraId="52F24582"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 xml:space="preserve">Razvijali bodo digitalne kompetence, pridobivali znanje in veščine za </w:t>
            </w:r>
            <w:r w:rsidR="009C1C79" w:rsidRPr="0034679A">
              <w:rPr>
                <w:rFonts w:ascii="Calibri" w:eastAsia="Times New Roman" w:hAnsi="Calibri" w:cs="Calibri"/>
                <w:color w:val="000000"/>
                <w:lang w:eastAsia="sl-SI"/>
              </w:rPr>
              <w:t>samostojno</w:t>
            </w:r>
            <w:r w:rsidRPr="0034679A">
              <w:rPr>
                <w:rFonts w:ascii="Calibri" w:eastAsia="Times New Roman" w:hAnsi="Calibri" w:cs="Calibri"/>
                <w:color w:val="000000"/>
                <w:lang w:eastAsia="sl-SI"/>
              </w:rPr>
              <w:t xml:space="preserve"> rabo IKT tehnologije, razvijali zdrav odnos do rabe tehnologij.</w:t>
            </w:r>
          </w:p>
        </w:tc>
      </w:tr>
      <w:tr w:rsidR="0034679A" w:rsidRPr="0034679A" w14:paraId="5880308A" w14:textId="77777777" w:rsidTr="00270C58">
        <w:trPr>
          <w:trHeight w:val="1800"/>
        </w:trPr>
        <w:tc>
          <w:tcPr>
            <w:tcW w:w="3392" w:type="dxa"/>
            <w:tcBorders>
              <w:top w:val="single" w:sz="4" w:space="0" w:color="auto"/>
              <w:left w:val="single" w:sz="4" w:space="0" w:color="auto"/>
              <w:bottom w:val="single" w:sz="8" w:space="0" w:color="auto"/>
              <w:right w:val="single" w:sz="4" w:space="0" w:color="auto"/>
            </w:tcBorders>
            <w:noWrap/>
            <w:vAlign w:val="center"/>
            <w:hideMark/>
          </w:tcPr>
          <w:p w14:paraId="3AE3085B"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FILMSKA VZGOJA</w:t>
            </w:r>
          </w:p>
        </w:tc>
        <w:tc>
          <w:tcPr>
            <w:tcW w:w="4967" w:type="dxa"/>
            <w:tcBorders>
              <w:top w:val="single" w:sz="4" w:space="0" w:color="auto"/>
              <w:left w:val="single" w:sz="4" w:space="0" w:color="auto"/>
              <w:bottom w:val="single" w:sz="8" w:space="0" w:color="auto"/>
              <w:right w:val="single" w:sz="4" w:space="0" w:color="auto"/>
            </w:tcBorders>
            <w:hideMark/>
          </w:tcPr>
          <w:p w14:paraId="32C46845"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Spoznavajo in razumejo film kot ustvarjalni proces, umetniško predstavljanje (filmska projekcija), krepijo doživetje filma in oblikujejo ter artikulirajo svoja merila za vrednotenje filma, spoznavajo filmske žanre, razvijajo veščine interpretacije filma in se učijo vizualno izražati svoja spoznanja.</w:t>
            </w:r>
          </w:p>
        </w:tc>
        <w:tc>
          <w:tcPr>
            <w:tcW w:w="5103" w:type="dxa"/>
            <w:tcBorders>
              <w:top w:val="single" w:sz="4" w:space="0" w:color="auto"/>
              <w:left w:val="single" w:sz="4" w:space="0" w:color="auto"/>
              <w:bottom w:val="single" w:sz="4" w:space="0" w:color="auto"/>
              <w:right w:val="single" w:sz="4" w:space="0" w:color="auto"/>
            </w:tcBorders>
            <w:hideMark/>
          </w:tcPr>
          <w:p w14:paraId="33E0F768"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Ob filmskih vsebinah osebnostno rastejo, razvijajo sočutje in dovzetnost za doživljanje drugih ter se učijo sprejemati družbeno odgovornost, razvijajo lastno ustvarjalnost na področju filma.</w:t>
            </w:r>
          </w:p>
        </w:tc>
      </w:tr>
      <w:tr w:rsidR="0034679A" w:rsidRPr="0034679A" w14:paraId="091F89A9" w14:textId="77777777" w:rsidTr="00270C58">
        <w:trPr>
          <w:trHeight w:val="1500"/>
        </w:trPr>
        <w:tc>
          <w:tcPr>
            <w:tcW w:w="3392" w:type="dxa"/>
            <w:tcBorders>
              <w:top w:val="single" w:sz="8" w:space="0" w:color="auto"/>
              <w:left w:val="single" w:sz="4" w:space="0" w:color="auto"/>
              <w:bottom w:val="single" w:sz="4" w:space="0" w:color="auto"/>
              <w:right w:val="single" w:sz="4" w:space="0" w:color="auto"/>
            </w:tcBorders>
            <w:vAlign w:val="center"/>
            <w:hideMark/>
          </w:tcPr>
          <w:p w14:paraId="48D2FD37"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LIKOVNE USTVARJALNICE</w:t>
            </w:r>
          </w:p>
        </w:tc>
        <w:tc>
          <w:tcPr>
            <w:tcW w:w="4967" w:type="dxa"/>
            <w:tcBorders>
              <w:top w:val="single" w:sz="8" w:space="0" w:color="auto"/>
              <w:left w:val="single" w:sz="4" w:space="0" w:color="auto"/>
              <w:bottom w:val="single" w:sz="4" w:space="0" w:color="auto"/>
              <w:right w:val="single" w:sz="4" w:space="0" w:color="auto"/>
            </w:tcBorders>
            <w:hideMark/>
          </w:tcPr>
          <w:p w14:paraId="61491413"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Bogatijo emocionalne, socialne in estetske osebnostne kvalitete. Spoznavajo vlogo in pomen estetskih vizualnih komunikacij v ožjem in širšem okolju. Razvijajo čut do likovnih stvaritev, do nacionalne kulturne dediščine.</w:t>
            </w:r>
          </w:p>
        </w:tc>
        <w:tc>
          <w:tcPr>
            <w:tcW w:w="5103" w:type="dxa"/>
            <w:tcBorders>
              <w:top w:val="single" w:sz="4" w:space="0" w:color="auto"/>
              <w:left w:val="single" w:sz="4" w:space="0" w:color="auto"/>
              <w:bottom w:val="single" w:sz="4" w:space="0" w:color="auto"/>
              <w:right w:val="single" w:sz="4" w:space="0" w:color="auto"/>
            </w:tcBorders>
            <w:hideMark/>
          </w:tcPr>
          <w:p w14:paraId="4B9408B9"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Kreativno razmišljanje in eksperimentiranje pri oblikovanju. Seznanijo se z možnostjo različnega kombiniranja materialov. Razvijanje ročnih spretnosti.</w:t>
            </w:r>
          </w:p>
        </w:tc>
      </w:tr>
      <w:tr w:rsidR="0034679A" w:rsidRPr="0034679A" w14:paraId="518DA473" w14:textId="77777777" w:rsidTr="00270C58">
        <w:trPr>
          <w:trHeight w:val="900"/>
        </w:trPr>
        <w:tc>
          <w:tcPr>
            <w:tcW w:w="3392" w:type="dxa"/>
            <w:tcBorders>
              <w:top w:val="single" w:sz="4" w:space="0" w:color="auto"/>
              <w:left w:val="single" w:sz="4" w:space="0" w:color="auto"/>
              <w:bottom w:val="single" w:sz="4" w:space="0" w:color="auto"/>
              <w:right w:val="single" w:sz="4" w:space="0" w:color="auto"/>
            </w:tcBorders>
            <w:vAlign w:val="center"/>
            <w:hideMark/>
          </w:tcPr>
          <w:p w14:paraId="19F0D3D1"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USTAVRJALNI KROŽEK</w:t>
            </w:r>
          </w:p>
        </w:tc>
        <w:tc>
          <w:tcPr>
            <w:tcW w:w="4967" w:type="dxa"/>
            <w:tcBorders>
              <w:top w:val="single" w:sz="4" w:space="0" w:color="auto"/>
              <w:left w:val="single" w:sz="4" w:space="0" w:color="auto"/>
              <w:bottom w:val="single" w:sz="4" w:space="0" w:color="auto"/>
              <w:right w:val="single" w:sz="4" w:space="0" w:color="auto"/>
            </w:tcBorders>
            <w:hideMark/>
          </w:tcPr>
          <w:p w14:paraId="46FAADFA"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Utrdijo poznavanje različnih risarskih in slikarskih tehnik (svinčnik, oglje, tuš, pasteli…).Razvijajo pozitiven do kulturne dediščine.</w:t>
            </w:r>
          </w:p>
        </w:tc>
        <w:tc>
          <w:tcPr>
            <w:tcW w:w="5103" w:type="dxa"/>
            <w:tcBorders>
              <w:top w:val="single" w:sz="4" w:space="0" w:color="auto"/>
              <w:left w:val="single" w:sz="4" w:space="0" w:color="auto"/>
              <w:bottom w:val="single" w:sz="4" w:space="0" w:color="auto"/>
              <w:right w:val="single" w:sz="4" w:space="0" w:color="auto"/>
            </w:tcBorders>
            <w:hideMark/>
          </w:tcPr>
          <w:p w14:paraId="19F11A60"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Preizkusijo v različne likovne tehnike, spoznajo likovne simbole slovenske kulturne dediščine.</w:t>
            </w:r>
          </w:p>
        </w:tc>
      </w:tr>
      <w:tr w:rsidR="0034679A" w:rsidRPr="0034679A" w14:paraId="0498518D" w14:textId="77777777" w:rsidTr="00270C58">
        <w:trPr>
          <w:trHeight w:val="1200"/>
        </w:trPr>
        <w:tc>
          <w:tcPr>
            <w:tcW w:w="3392" w:type="dxa"/>
            <w:tcBorders>
              <w:top w:val="single" w:sz="4" w:space="0" w:color="auto"/>
              <w:left w:val="single" w:sz="4" w:space="0" w:color="auto"/>
              <w:bottom w:val="single" w:sz="4" w:space="0" w:color="auto"/>
              <w:right w:val="single" w:sz="4" w:space="0" w:color="auto"/>
            </w:tcBorders>
            <w:vAlign w:val="center"/>
            <w:hideMark/>
          </w:tcPr>
          <w:p w14:paraId="41EAA5DF"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FOTOGRAFSKI KROŽEK</w:t>
            </w:r>
          </w:p>
        </w:tc>
        <w:tc>
          <w:tcPr>
            <w:tcW w:w="4967" w:type="dxa"/>
            <w:tcBorders>
              <w:top w:val="single" w:sz="4" w:space="0" w:color="auto"/>
              <w:left w:val="single" w:sz="4" w:space="0" w:color="auto"/>
              <w:bottom w:val="single" w:sz="4" w:space="0" w:color="auto"/>
              <w:right w:val="single" w:sz="4" w:space="0" w:color="auto"/>
            </w:tcBorders>
            <w:hideMark/>
          </w:tcPr>
          <w:p w14:paraId="61EA2A89"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Seznanijo se z osnovami sodobne fotografije. Razvijajo svoje znanje  in veščine na področju portretne fotografije, fotografirajo dogodke na šoli, arhivirajo fotografije za šolsko kroniko.</w:t>
            </w:r>
          </w:p>
        </w:tc>
        <w:tc>
          <w:tcPr>
            <w:tcW w:w="5103" w:type="dxa"/>
            <w:tcBorders>
              <w:top w:val="single" w:sz="4" w:space="0" w:color="auto"/>
              <w:left w:val="single" w:sz="4" w:space="0" w:color="auto"/>
              <w:bottom w:val="single" w:sz="4" w:space="0" w:color="auto"/>
              <w:right w:val="single" w:sz="4" w:space="0" w:color="auto"/>
            </w:tcBorders>
            <w:hideMark/>
          </w:tcPr>
          <w:p w14:paraId="6F6EB165"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 xml:space="preserve">Naučijo se veščin fotografiranja in obdelave fotografij. </w:t>
            </w:r>
          </w:p>
        </w:tc>
      </w:tr>
      <w:tr w:rsidR="009C1C79" w:rsidRPr="0034679A" w14:paraId="2710B3B2" w14:textId="77777777" w:rsidTr="00270C58">
        <w:trPr>
          <w:trHeight w:val="2835"/>
        </w:trPr>
        <w:tc>
          <w:tcPr>
            <w:tcW w:w="3392" w:type="dxa"/>
            <w:tcBorders>
              <w:top w:val="single" w:sz="4" w:space="0" w:color="auto"/>
              <w:left w:val="single" w:sz="4" w:space="0" w:color="auto"/>
              <w:bottom w:val="single" w:sz="4" w:space="0" w:color="auto"/>
              <w:right w:val="single" w:sz="4" w:space="0" w:color="auto"/>
            </w:tcBorders>
            <w:vAlign w:val="center"/>
            <w:hideMark/>
          </w:tcPr>
          <w:p w14:paraId="627D4A63" w14:textId="77777777" w:rsidR="009C1C79" w:rsidRPr="009C1C79" w:rsidRDefault="009C1C79" w:rsidP="00A4475C">
            <w:pPr>
              <w:jc w:val="center"/>
              <w:rPr>
                <w:rFonts w:ascii="Calibri" w:hAnsi="Calibri" w:cs="Calibri"/>
                <w:b/>
                <w:color w:val="000000"/>
              </w:rPr>
            </w:pPr>
            <w:r w:rsidRPr="009C1C79">
              <w:rPr>
                <w:rFonts w:ascii="Calibri" w:hAnsi="Calibri" w:cs="Calibri"/>
                <w:b/>
                <w:color w:val="000000"/>
              </w:rPr>
              <w:lastRenderedPageBreak/>
              <w:t>GLEDALIŠKO USTVARJANJE</w:t>
            </w:r>
          </w:p>
        </w:tc>
        <w:tc>
          <w:tcPr>
            <w:tcW w:w="4967" w:type="dxa"/>
            <w:tcBorders>
              <w:top w:val="single" w:sz="4" w:space="0" w:color="auto"/>
              <w:left w:val="single" w:sz="4" w:space="0" w:color="auto"/>
              <w:bottom w:val="single" w:sz="4" w:space="0" w:color="auto"/>
              <w:right w:val="single" w:sz="4" w:space="0" w:color="auto"/>
            </w:tcBorders>
            <w:hideMark/>
          </w:tcPr>
          <w:p w14:paraId="7B9BB2B2" w14:textId="77777777" w:rsidR="009C1C79" w:rsidRDefault="009C1C79" w:rsidP="00270C58">
            <w:pPr>
              <w:rPr>
                <w:rFonts w:ascii="Calibri" w:hAnsi="Calibri" w:cs="Calibri"/>
                <w:color w:val="000000"/>
              </w:rPr>
            </w:pPr>
            <w:r>
              <w:rPr>
                <w:rFonts w:ascii="Calibri" w:hAnsi="Calibri" w:cs="Calibri"/>
                <w:color w:val="000000"/>
                <w:shd w:val="clear" w:color="auto" w:fill="FFFFFF"/>
              </w:rPr>
              <w:t>Učenci se pri predmetu seznanijo z osnovami govornega in odrskega nastopanja. Skozi vse leto poteka proces nastajanja predstave, ki je zastavljen tako, da se povežemo s strokovnjakom s področja gledališča. Končni izdelek je predstava, s katero se izkažejo na slavnostni premieri in se udeležijo srečanja otroških gledališč. Prav tako se večkrat predstavijo na priložnostnih festivalih in različnim publikam. </w:t>
            </w:r>
          </w:p>
        </w:tc>
        <w:tc>
          <w:tcPr>
            <w:tcW w:w="5103" w:type="dxa"/>
            <w:tcBorders>
              <w:top w:val="single" w:sz="4" w:space="0" w:color="auto"/>
              <w:left w:val="single" w:sz="4" w:space="0" w:color="auto"/>
              <w:bottom w:val="single" w:sz="4" w:space="0" w:color="auto"/>
              <w:right w:val="single" w:sz="4" w:space="0" w:color="auto"/>
            </w:tcBorders>
            <w:hideMark/>
          </w:tcPr>
          <w:p w14:paraId="1F2344BC" w14:textId="77777777" w:rsidR="009C1C79" w:rsidRDefault="009C1C79" w:rsidP="00270C58">
            <w:pPr>
              <w:rPr>
                <w:rFonts w:ascii="Calibri" w:hAnsi="Calibri" w:cs="Calibri"/>
                <w:color w:val="000000"/>
              </w:rPr>
            </w:pPr>
            <w:r>
              <w:rPr>
                <w:rFonts w:ascii="Calibri" w:hAnsi="Calibri" w:cs="Calibri"/>
                <w:color w:val="000000"/>
                <w:shd w:val="clear" w:color="auto" w:fill="FFFFFF"/>
              </w:rPr>
              <w:t>Učenci pridobivajo veščine za sporazumevanje, sodelovanje,  gledališko igro in govorno nastopanje. Razvijajo kreativno mišljenje in bogatijo besedni zaklad.</w:t>
            </w:r>
          </w:p>
        </w:tc>
      </w:tr>
      <w:tr w:rsidR="0034679A" w:rsidRPr="0034679A" w14:paraId="23B8008A" w14:textId="77777777" w:rsidTr="00270C58">
        <w:trPr>
          <w:trHeight w:val="1800"/>
        </w:trPr>
        <w:tc>
          <w:tcPr>
            <w:tcW w:w="3392" w:type="dxa"/>
            <w:tcBorders>
              <w:top w:val="single" w:sz="4" w:space="0" w:color="auto"/>
              <w:left w:val="single" w:sz="4" w:space="0" w:color="auto"/>
              <w:bottom w:val="single" w:sz="4" w:space="0" w:color="auto"/>
              <w:right w:val="single" w:sz="4" w:space="0" w:color="auto"/>
            </w:tcBorders>
            <w:vAlign w:val="center"/>
            <w:hideMark/>
          </w:tcPr>
          <w:p w14:paraId="46CA6D82"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GLASBENA PRAVLJICA</w:t>
            </w:r>
          </w:p>
        </w:tc>
        <w:tc>
          <w:tcPr>
            <w:tcW w:w="4967" w:type="dxa"/>
            <w:tcBorders>
              <w:top w:val="single" w:sz="4" w:space="0" w:color="auto"/>
              <w:left w:val="single" w:sz="4" w:space="0" w:color="auto"/>
              <w:bottom w:val="single" w:sz="4" w:space="0" w:color="auto"/>
              <w:right w:val="single" w:sz="4" w:space="0" w:color="auto"/>
            </w:tcBorders>
            <w:hideMark/>
          </w:tcPr>
          <w:p w14:paraId="5ED7F6C1"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Skozi glasbeno pravljico bomo kot pravljični junaki prepevali, plesali, spoznavali in igrali na glasbila (lastna-ploskanje, topotanje, tleskanje, Orffova, ljudska in posamezna klasična glasbila). Izdelali si bomo kostume, pravljico pa ob koncu leta tudi predstavili občinstvu.</w:t>
            </w:r>
          </w:p>
        </w:tc>
        <w:tc>
          <w:tcPr>
            <w:tcW w:w="5103" w:type="dxa"/>
            <w:tcBorders>
              <w:top w:val="single" w:sz="4" w:space="0" w:color="auto"/>
              <w:left w:val="single" w:sz="4" w:space="0" w:color="auto"/>
              <w:bottom w:val="single" w:sz="4" w:space="0" w:color="auto"/>
              <w:right w:val="single" w:sz="4" w:space="0" w:color="auto"/>
            </w:tcBorders>
            <w:hideMark/>
          </w:tcPr>
          <w:p w14:paraId="1E2244D9"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bodo spoznali Orffove inštrumente in pridobili znanje pravilnega izvajanja nanje, ustvarjali bodo lastne melodije in ritmične vzorce. Pridobili bodo trajne umetniške vrednote, znanje glede samostojnega izvajanja na določeno glasbilo pri skupnem muziciranju, ipd.</w:t>
            </w:r>
          </w:p>
        </w:tc>
      </w:tr>
      <w:tr w:rsidR="0034679A" w:rsidRPr="0034679A" w14:paraId="609329D2" w14:textId="77777777" w:rsidTr="00270C58">
        <w:trPr>
          <w:trHeight w:val="1500"/>
        </w:trPr>
        <w:tc>
          <w:tcPr>
            <w:tcW w:w="3392" w:type="dxa"/>
            <w:tcBorders>
              <w:top w:val="single" w:sz="4" w:space="0" w:color="auto"/>
              <w:left w:val="single" w:sz="4" w:space="0" w:color="auto"/>
              <w:bottom w:val="single" w:sz="4" w:space="0" w:color="auto"/>
              <w:right w:val="single" w:sz="4" w:space="0" w:color="auto"/>
            </w:tcBorders>
            <w:vAlign w:val="center"/>
            <w:hideMark/>
          </w:tcPr>
          <w:p w14:paraId="64F98173"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RADI POJEMO</w:t>
            </w:r>
          </w:p>
        </w:tc>
        <w:tc>
          <w:tcPr>
            <w:tcW w:w="4967" w:type="dxa"/>
            <w:tcBorders>
              <w:top w:val="single" w:sz="4" w:space="0" w:color="auto"/>
              <w:left w:val="single" w:sz="4" w:space="0" w:color="auto"/>
              <w:bottom w:val="single" w:sz="4" w:space="0" w:color="auto"/>
              <w:right w:val="single" w:sz="4" w:space="0" w:color="auto"/>
            </w:tcBorders>
            <w:hideMark/>
          </w:tcPr>
          <w:p w14:paraId="52E81861"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Pevci bodo prepevali prve zborovske pesmi, pridobili na  skupnem muziciranju, izvajali pesmi, ki vsebujejo zgodbo, pesmi o živalih, naravi, letnih časih, naučili se bodo odrskega nastopanja, ob petju se bodo gibali, skozi igro spoznavali pevske spretnosti ipd.</w:t>
            </w:r>
          </w:p>
        </w:tc>
        <w:tc>
          <w:tcPr>
            <w:tcW w:w="5103" w:type="dxa"/>
            <w:tcBorders>
              <w:top w:val="single" w:sz="4" w:space="0" w:color="auto"/>
              <w:left w:val="single" w:sz="4" w:space="0" w:color="auto"/>
              <w:bottom w:val="single" w:sz="4" w:space="0" w:color="auto"/>
              <w:right w:val="single" w:sz="4" w:space="0" w:color="auto"/>
            </w:tcBorders>
            <w:hideMark/>
          </w:tcPr>
          <w:p w14:paraId="2CFC27E4"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bodo pridobili znanje pri izvajanju prvih zborovskih pesmi, pridobili bodo prve izkušnje v skupnem muziciranju/poustvarjanju, izvajali bodo pesmi, ki vsebujejo zgodbo, pesmi o živalih, ipd.</w:t>
            </w:r>
          </w:p>
        </w:tc>
      </w:tr>
      <w:tr w:rsidR="0034679A" w:rsidRPr="0034679A" w14:paraId="7E8A6785" w14:textId="77777777" w:rsidTr="00270C58">
        <w:trPr>
          <w:trHeight w:val="1560"/>
        </w:trPr>
        <w:tc>
          <w:tcPr>
            <w:tcW w:w="3392" w:type="dxa"/>
            <w:tcBorders>
              <w:top w:val="single" w:sz="4" w:space="0" w:color="auto"/>
              <w:left w:val="single" w:sz="4" w:space="0" w:color="auto"/>
              <w:bottom w:val="single" w:sz="4" w:space="0" w:color="auto"/>
              <w:right w:val="single" w:sz="4" w:space="0" w:color="auto"/>
            </w:tcBorders>
            <w:vAlign w:val="center"/>
            <w:hideMark/>
          </w:tcPr>
          <w:p w14:paraId="08B84EE2"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OPZ 1</w:t>
            </w:r>
          </w:p>
        </w:tc>
        <w:tc>
          <w:tcPr>
            <w:tcW w:w="4967" w:type="dxa"/>
            <w:tcBorders>
              <w:top w:val="single" w:sz="4" w:space="0" w:color="auto"/>
              <w:left w:val="single" w:sz="4" w:space="0" w:color="auto"/>
              <w:bottom w:val="single" w:sz="4" w:space="0" w:color="auto"/>
              <w:right w:val="single" w:sz="4" w:space="0" w:color="auto"/>
            </w:tcBorders>
            <w:hideMark/>
          </w:tcPr>
          <w:p w14:paraId="21B6F5AA"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Pevci bodo prepevali prve zborovske pesmi, pridobili na  skupnem muziciranju, izvajali pesmi, ki vsebujejo zgodbo, pesmi o živalih, naravi, letnih časih, naučili se bodo odrskega nastopanja, ob petju se bodo gibali, skozi igro spoznavali pevske spretnosti ipd.</w:t>
            </w:r>
          </w:p>
        </w:tc>
        <w:tc>
          <w:tcPr>
            <w:tcW w:w="5103" w:type="dxa"/>
            <w:tcBorders>
              <w:top w:val="single" w:sz="4" w:space="0" w:color="auto"/>
              <w:left w:val="single" w:sz="4" w:space="0" w:color="auto"/>
              <w:bottom w:val="single" w:sz="4" w:space="0" w:color="auto"/>
              <w:right w:val="single" w:sz="4" w:space="0" w:color="auto"/>
            </w:tcBorders>
            <w:hideMark/>
          </w:tcPr>
          <w:p w14:paraId="02FB5221"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bodo pridobili znanje pri izvajanju prvih zborovskih pesmi, pridobili bodo prve izkušnje v skupnem muziciranju/poustvarjanju, izvajali bodo pesmi, ki vsebujejo zgodbo, pesmi o živalih, ipd.</w:t>
            </w:r>
          </w:p>
        </w:tc>
      </w:tr>
      <w:tr w:rsidR="0034679A" w:rsidRPr="0034679A" w14:paraId="62B0690F" w14:textId="77777777" w:rsidTr="00270C58">
        <w:trPr>
          <w:trHeight w:val="2160"/>
        </w:trPr>
        <w:tc>
          <w:tcPr>
            <w:tcW w:w="3392" w:type="dxa"/>
            <w:tcBorders>
              <w:top w:val="single" w:sz="4" w:space="0" w:color="auto"/>
              <w:left w:val="single" w:sz="4" w:space="0" w:color="auto"/>
              <w:bottom w:val="single" w:sz="4" w:space="0" w:color="auto"/>
              <w:right w:val="single" w:sz="4" w:space="0" w:color="auto"/>
            </w:tcBorders>
            <w:vAlign w:val="center"/>
            <w:hideMark/>
          </w:tcPr>
          <w:p w14:paraId="1EB2479E"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lastRenderedPageBreak/>
              <w:t>OPZ 2</w:t>
            </w:r>
          </w:p>
        </w:tc>
        <w:tc>
          <w:tcPr>
            <w:tcW w:w="4967" w:type="dxa"/>
            <w:tcBorders>
              <w:top w:val="single" w:sz="4" w:space="0" w:color="auto"/>
              <w:left w:val="single" w:sz="4" w:space="0" w:color="auto"/>
              <w:bottom w:val="single" w:sz="4" w:space="0" w:color="auto"/>
              <w:right w:val="single" w:sz="4" w:space="0" w:color="auto"/>
            </w:tcBorders>
            <w:hideMark/>
          </w:tcPr>
          <w:p w14:paraId="38722AFA"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bodo pridobili znanje pri izvajanju prvih zborovskih pesmi, pridobili bodo prve izkušnje v skupnem muziciranju/poustvarjanju, izvajali bodo pesmi, ki vsebujejo zgodbo, pesmi o živalih, ipd.</w:t>
            </w:r>
          </w:p>
        </w:tc>
        <w:tc>
          <w:tcPr>
            <w:tcW w:w="5103" w:type="dxa"/>
            <w:tcBorders>
              <w:top w:val="single" w:sz="4" w:space="0" w:color="auto"/>
              <w:left w:val="single" w:sz="4" w:space="0" w:color="auto"/>
              <w:bottom w:val="single" w:sz="4" w:space="0" w:color="auto"/>
              <w:right w:val="single" w:sz="4" w:space="0" w:color="auto"/>
            </w:tcBorders>
            <w:hideMark/>
          </w:tcPr>
          <w:p w14:paraId="0EE7839A"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bodo pridobili znanje glede pravilnega oblikovanja pevskega glasu, pridobili bodo na pravilni pevski drži (+ sproščeno izvajanje pesmi), usvojili bodo prve izkušnje 2-glasnega petja. Razvijali bodo muzikalnost in estetsko doživljanje pesmi. Nastopili bodo na šolskih prireditvah in na Območni reviji OPZ, ipd.</w:t>
            </w:r>
          </w:p>
        </w:tc>
      </w:tr>
      <w:tr w:rsidR="0034679A" w:rsidRPr="0034679A" w14:paraId="79064F44" w14:textId="77777777" w:rsidTr="00270C58">
        <w:trPr>
          <w:trHeight w:val="2235"/>
        </w:trPr>
        <w:tc>
          <w:tcPr>
            <w:tcW w:w="3392" w:type="dxa"/>
            <w:tcBorders>
              <w:top w:val="single" w:sz="4" w:space="0" w:color="auto"/>
              <w:left w:val="single" w:sz="4" w:space="0" w:color="auto"/>
              <w:bottom w:val="single" w:sz="4" w:space="0" w:color="auto"/>
              <w:right w:val="single" w:sz="4" w:space="0" w:color="auto"/>
            </w:tcBorders>
            <w:vAlign w:val="center"/>
            <w:hideMark/>
          </w:tcPr>
          <w:p w14:paraId="24BB548B"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MPZ</w:t>
            </w:r>
          </w:p>
        </w:tc>
        <w:tc>
          <w:tcPr>
            <w:tcW w:w="4967" w:type="dxa"/>
            <w:tcBorders>
              <w:top w:val="single" w:sz="4" w:space="0" w:color="auto"/>
              <w:left w:val="single" w:sz="4" w:space="0" w:color="auto"/>
              <w:bottom w:val="single" w:sz="4" w:space="0" w:color="auto"/>
              <w:right w:val="single" w:sz="4" w:space="0" w:color="auto"/>
            </w:tcBorders>
            <w:hideMark/>
          </w:tcPr>
          <w:p w14:paraId="41A72825"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bodo samostojno izvajali melodije svojega glasu pri večglasnih skladbah, nadgradili občutek za tehnično pravilno petje, razširili obseg glasu, oblikovali glasbene fraze, sproščeno nastopali na prireditvah in pevskih revijah, muzikalno izvajali pesmi, prilagajali večji skupini in se naučili poslušati ostale  pevce.</w:t>
            </w:r>
          </w:p>
        </w:tc>
        <w:tc>
          <w:tcPr>
            <w:tcW w:w="5103" w:type="dxa"/>
            <w:tcBorders>
              <w:top w:val="single" w:sz="4" w:space="0" w:color="auto"/>
              <w:left w:val="single" w:sz="4" w:space="0" w:color="auto"/>
              <w:bottom w:val="single" w:sz="4" w:space="0" w:color="auto"/>
              <w:right w:val="single" w:sz="4" w:space="0" w:color="auto"/>
            </w:tcBorders>
            <w:hideMark/>
          </w:tcPr>
          <w:p w14:paraId="44BBF081"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bodo pridobili znanje glede samostojnega izvajanja melodije svojega glasu pri večglasnih skladbah. Nadgradili bodo občutek za vokalno-tehnično pravilno petje, razširili bodo obseg pevskega glasu, pridobili bodo znanje glede oblikovanja glasbenih fraz (crescendo-</w:t>
            </w:r>
            <w:proofErr w:type="spellStart"/>
            <w:r w:rsidRPr="0034679A">
              <w:rPr>
                <w:rFonts w:ascii="Calibri" w:eastAsia="Times New Roman" w:hAnsi="Calibri" w:cs="Calibri"/>
                <w:color w:val="000000"/>
                <w:lang w:eastAsia="sl-SI"/>
              </w:rPr>
              <w:t>decresendo</w:t>
            </w:r>
            <w:proofErr w:type="spellEnd"/>
            <w:r w:rsidRPr="0034679A">
              <w:rPr>
                <w:rFonts w:ascii="Calibri" w:eastAsia="Times New Roman" w:hAnsi="Calibri" w:cs="Calibri"/>
                <w:color w:val="000000"/>
                <w:lang w:eastAsia="sl-SI"/>
              </w:rPr>
              <w:t>), ipd.</w:t>
            </w:r>
          </w:p>
        </w:tc>
      </w:tr>
      <w:tr w:rsidR="0034679A" w:rsidRPr="0034679A" w14:paraId="39B4D4B7" w14:textId="77777777" w:rsidTr="00270C58">
        <w:trPr>
          <w:trHeight w:val="2700"/>
        </w:trPr>
        <w:tc>
          <w:tcPr>
            <w:tcW w:w="3392" w:type="dxa"/>
            <w:tcBorders>
              <w:top w:val="single" w:sz="4" w:space="0" w:color="auto"/>
              <w:left w:val="single" w:sz="4" w:space="0" w:color="auto"/>
              <w:bottom w:val="single" w:sz="4" w:space="0" w:color="auto"/>
              <w:right w:val="single" w:sz="4" w:space="0" w:color="auto"/>
            </w:tcBorders>
            <w:vAlign w:val="center"/>
            <w:hideMark/>
          </w:tcPr>
          <w:p w14:paraId="021BCBB5"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ŠOLSKI BAND</w:t>
            </w:r>
          </w:p>
        </w:tc>
        <w:tc>
          <w:tcPr>
            <w:tcW w:w="4967" w:type="dxa"/>
            <w:tcBorders>
              <w:top w:val="single" w:sz="4" w:space="0" w:color="auto"/>
              <w:left w:val="single" w:sz="4" w:space="0" w:color="auto"/>
              <w:bottom w:val="single" w:sz="4" w:space="0" w:color="auto"/>
              <w:right w:val="single" w:sz="4" w:space="0" w:color="auto"/>
            </w:tcBorders>
            <w:hideMark/>
          </w:tcPr>
          <w:p w14:paraId="7F6296B9"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bodo poustvarjali in izvajali popularne pesmi na inštrumente (kitara, bobni, bas kitara, Orffovi inšt</w:t>
            </w:r>
            <w:r w:rsidR="009C1C79">
              <w:rPr>
                <w:rFonts w:ascii="Calibri" w:eastAsia="Times New Roman" w:hAnsi="Calibri" w:cs="Calibri"/>
                <w:color w:val="000000"/>
                <w:lang w:eastAsia="sl-SI"/>
              </w:rPr>
              <w:t>r</w:t>
            </w:r>
            <w:r w:rsidRPr="0034679A">
              <w:rPr>
                <w:rFonts w:ascii="Calibri" w:eastAsia="Times New Roman" w:hAnsi="Calibri" w:cs="Calibri"/>
                <w:color w:val="000000"/>
                <w:lang w:eastAsia="sl-SI"/>
              </w:rPr>
              <w:t xml:space="preserve">umenti), naučili se bodo sproščenega nastopanja pred občinstvom in samostojnega izvajanja pesmi, po želji bomo lahko obiskali tudi koncert popularne glasbe. </w:t>
            </w:r>
            <w:r w:rsidR="009C1C79" w:rsidRPr="0034679A">
              <w:rPr>
                <w:rFonts w:ascii="Calibri" w:eastAsia="Times New Roman" w:hAnsi="Calibri" w:cs="Calibri"/>
                <w:color w:val="000000"/>
                <w:lang w:eastAsia="sl-SI"/>
              </w:rPr>
              <w:t>Zaželeno</w:t>
            </w:r>
            <w:r w:rsidRPr="0034679A">
              <w:rPr>
                <w:rFonts w:ascii="Calibri" w:eastAsia="Times New Roman" w:hAnsi="Calibri" w:cs="Calibri"/>
                <w:color w:val="000000"/>
                <w:lang w:eastAsia="sl-SI"/>
              </w:rPr>
              <w:t xml:space="preserve"> je predznanje vsaj enega inštrumenta. Ko bodo prijave zaključene, bo izvedena avdicija oziroma izbor učencev, ki bodo obiskovali dejavnost.</w:t>
            </w:r>
          </w:p>
        </w:tc>
        <w:tc>
          <w:tcPr>
            <w:tcW w:w="5103" w:type="dxa"/>
            <w:tcBorders>
              <w:top w:val="single" w:sz="4" w:space="0" w:color="auto"/>
              <w:left w:val="single" w:sz="4" w:space="0" w:color="auto"/>
              <w:bottom w:val="single" w:sz="4" w:space="0" w:color="auto"/>
              <w:right w:val="single" w:sz="4" w:space="0" w:color="auto"/>
            </w:tcBorders>
            <w:hideMark/>
          </w:tcPr>
          <w:p w14:paraId="043D2B5A"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bodo pridobili znanje glede muzikalnosti, skupnega muziciranja, pisanja melodije ali besedila pesmi. Doživljajsko bodo poslušali in izvajali lastne ali tuje pesmi. Nastopili bodo na šolskih prireditvah in/ali izven šole.</w:t>
            </w:r>
          </w:p>
        </w:tc>
      </w:tr>
    </w:tbl>
    <w:p w14:paraId="6BFB7BD8" w14:textId="77777777" w:rsidR="009C1C79" w:rsidRDefault="009C1C79"/>
    <w:p w14:paraId="29CB0402" w14:textId="77777777" w:rsidR="009C1C79" w:rsidRDefault="009C1C79"/>
    <w:p w14:paraId="6C6581FD" w14:textId="77777777" w:rsidR="009C1C79" w:rsidRDefault="009C1C79"/>
    <w:tbl>
      <w:tblPr>
        <w:tblW w:w="13452" w:type="dxa"/>
        <w:tblInd w:w="10" w:type="dxa"/>
        <w:tblCellMar>
          <w:top w:w="15" w:type="dxa"/>
          <w:left w:w="70" w:type="dxa"/>
          <w:bottom w:w="15" w:type="dxa"/>
          <w:right w:w="70" w:type="dxa"/>
        </w:tblCellMar>
        <w:tblLook w:val="04A0" w:firstRow="1" w:lastRow="0" w:firstColumn="1" w:lastColumn="0" w:noHBand="0" w:noVBand="1"/>
      </w:tblPr>
      <w:tblGrid>
        <w:gridCol w:w="3529"/>
        <w:gridCol w:w="4820"/>
        <w:gridCol w:w="5103"/>
      </w:tblGrid>
      <w:tr w:rsidR="009C1C79" w:rsidRPr="009C1C79" w14:paraId="51AF49BC" w14:textId="77777777" w:rsidTr="00BE199E">
        <w:trPr>
          <w:gridAfter w:val="1"/>
          <w:wAfter w:w="5103" w:type="dxa"/>
          <w:trHeight w:val="396"/>
        </w:trPr>
        <w:tc>
          <w:tcPr>
            <w:tcW w:w="8349"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14:paraId="0D38A8C5" w14:textId="77777777" w:rsidR="009C1C79" w:rsidRPr="009C1C79" w:rsidRDefault="009C1C79" w:rsidP="00BE199E">
            <w:pPr>
              <w:spacing w:before="100" w:beforeAutospacing="1" w:after="0" w:line="240" w:lineRule="auto"/>
              <w:rPr>
                <w:rFonts w:ascii="Times New Roman" w:eastAsia="Times New Roman" w:hAnsi="Times New Roman" w:cs="Times New Roman"/>
                <w:sz w:val="20"/>
                <w:szCs w:val="20"/>
                <w:lang w:eastAsia="sl-SI"/>
              </w:rPr>
            </w:pPr>
            <w:r w:rsidRPr="0034679A">
              <w:rPr>
                <w:rFonts w:ascii="Calibri" w:eastAsia="Times New Roman" w:hAnsi="Calibri" w:cs="Calibri"/>
                <w:b/>
                <w:bCs/>
                <w:color w:val="000000"/>
                <w:sz w:val="28"/>
                <w:szCs w:val="28"/>
                <w:lang w:eastAsia="sl-SI"/>
              </w:rPr>
              <w:lastRenderedPageBreak/>
              <w:t>Sklop:</w:t>
            </w:r>
            <w:r>
              <w:rPr>
                <w:rFonts w:ascii="Calibri" w:eastAsia="Times New Roman" w:hAnsi="Calibri" w:cs="Calibri"/>
                <w:b/>
                <w:bCs/>
                <w:color w:val="000000"/>
                <w:sz w:val="28"/>
                <w:szCs w:val="28"/>
                <w:lang w:eastAsia="sl-SI"/>
              </w:rPr>
              <w:t xml:space="preserve"> Kultura sobivanja</w:t>
            </w:r>
          </w:p>
        </w:tc>
      </w:tr>
      <w:tr w:rsidR="009C1C79" w:rsidRPr="009C1C79" w14:paraId="03556C7C" w14:textId="77777777" w:rsidTr="00BE199E">
        <w:trPr>
          <w:trHeight w:val="1200"/>
        </w:trPr>
        <w:tc>
          <w:tcPr>
            <w:tcW w:w="3529" w:type="dxa"/>
            <w:tcBorders>
              <w:top w:val="single" w:sz="8" w:space="0" w:color="auto"/>
              <w:left w:val="single" w:sz="8" w:space="0" w:color="auto"/>
              <w:bottom w:val="single" w:sz="4" w:space="0" w:color="auto"/>
              <w:right w:val="single" w:sz="8" w:space="0" w:color="auto"/>
            </w:tcBorders>
            <w:shd w:val="clear" w:color="000000" w:fill="F8CBAD"/>
            <w:vAlign w:val="center"/>
            <w:hideMark/>
          </w:tcPr>
          <w:p w14:paraId="4CAC85AA" w14:textId="77777777" w:rsidR="009C1C79" w:rsidRPr="009C1C79" w:rsidRDefault="009C1C79" w:rsidP="009C1C79">
            <w:pPr>
              <w:spacing w:after="0" w:line="240" w:lineRule="auto"/>
              <w:jc w:val="center"/>
              <w:rPr>
                <w:rFonts w:ascii="Calibri" w:eastAsia="Times New Roman" w:hAnsi="Calibri" w:cs="Calibri"/>
                <w:b/>
                <w:color w:val="000000"/>
                <w:lang w:eastAsia="sl-SI"/>
              </w:rPr>
            </w:pPr>
            <w:r w:rsidRPr="009C1C79">
              <w:rPr>
                <w:rFonts w:ascii="Calibri" w:eastAsia="Times New Roman" w:hAnsi="Calibri" w:cs="Calibri"/>
                <w:b/>
                <w:color w:val="000000"/>
                <w:lang w:eastAsia="sl-SI"/>
              </w:rPr>
              <w:t>IME DEJAVNOSTI</w:t>
            </w:r>
          </w:p>
        </w:tc>
        <w:tc>
          <w:tcPr>
            <w:tcW w:w="4820" w:type="dxa"/>
            <w:tcBorders>
              <w:top w:val="single" w:sz="8" w:space="0" w:color="auto"/>
              <w:left w:val="single" w:sz="8" w:space="0" w:color="auto"/>
              <w:bottom w:val="single" w:sz="4" w:space="0" w:color="auto"/>
              <w:right w:val="single" w:sz="4" w:space="0" w:color="auto"/>
            </w:tcBorders>
            <w:shd w:val="clear" w:color="000000" w:fill="F8CBAD"/>
            <w:vAlign w:val="center"/>
            <w:hideMark/>
          </w:tcPr>
          <w:p w14:paraId="1190B8D5" w14:textId="77777777" w:rsidR="009C1C79" w:rsidRPr="009C1C79" w:rsidRDefault="009C1C79" w:rsidP="009C1C79">
            <w:pPr>
              <w:spacing w:after="0" w:line="240" w:lineRule="auto"/>
              <w:jc w:val="center"/>
              <w:rPr>
                <w:rFonts w:ascii="Calibri" w:eastAsia="Times New Roman" w:hAnsi="Calibri" w:cs="Calibri"/>
                <w:b/>
                <w:color w:val="000000"/>
                <w:lang w:eastAsia="sl-SI"/>
              </w:rPr>
            </w:pPr>
            <w:r w:rsidRPr="009C1C79">
              <w:rPr>
                <w:rFonts w:ascii="Calibri" w:eastAsia="Times New Roman" w:hAnsi="Calibri" w:cs="Calibri"/>
                <w:b/>
                <w:color w:val="000000"/>
                <w:lang w:eastAsia="sl-SI"/>
              </w:rPr>
              <w:t>NAČELA IN CILJI (v skladu s konceptom)</w:t>
            </w:r>
          </w:p>
        </w:tc>
        <w:tc>
          <w:tcPr>
            <w:tcW w:w="5103"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780F7055" w14:textId="77777777" w:rsidR="009C1C79" w:rsidRPr="009C1C79" w:rsidRDefault="009C1C79" w:rsidP="009C1C79">
            <w:pPr>
              <w:spacing w:after="0" w:line="240" w:lineRule="auto"/>
              <w:jc w:val="center"/>
              <w:rPr>
                <w:rFonts w:ascii="Calibri" w:eastAsia="Times New Roman" w:hAnsi="Calibri" w:cs="Calibri"/>
                <w:b/>
                <w:color w:val="000000"/>
                <w:lang w:eastAsia="sl-SI"/>
              </w:rPr>
            </w:pPr>
            <w:r w:rsidRPr="009C1C79">
              <w:rPr>
                <w:rFonts w:ascii="Calibri" w:eastAsia="Times New Roman" w:hAnsi="Calibri" w:cs="Calibri"/>
                <w:b/>
                <w:color w:val="000000"/>
                <w:lang w:eastAsia="sl-SI"/>
              </w:rPr>
              <w:t>KAJ BO UČENEC PRIDOBIL S TO DEJAVNOSTJO.</w:t>
            </w:r>
          </w:p>
        </w:tc>
      </w:tr>
      <w:tr w:rsidR="009C1C79" w:rsidRPr="009C1C79" w14:paraId="2ED0BD43" w14:textId="77777777" w:rsidTr="00270C58">
        <w:trPr>
          <w:trHeight w:val="1500"/>
        </w:trPr>
        <w:tc>
          <w:tcPr>
            <w:tcW w:w="3529" w:type="dxa"/>
            <w:tcBorders>
              <w:top w:val="single" w:sz="4" w:space="0" w:color="auto"/>
              <w:left w:val="single" w:sz="4" w:space="0" w:color="auto"/>
              <w:bottom w:val="single" w:sz="4" w:space="0" w:color="auto"/>
              <w:right w:val="single" w:sz="4" w:space="0" w:color="auto"/>
            </w:tcBorders>
            <w:vAlign w:val="center"/>
            <w:hideMark/>
          </w:tcPr>
          <w:p w14:paraId="7F2F9168" w14:textId="77777777" w:rsidR="009C1C79" w:rsidRPr="009C1C79" w:rsidRDefault="009C1C79" w:rsidP="009C1C79">
            <w:pPr>
              <w:spacing w:after="0" w:line="240" w:lineRule="auto"/>
              <w:jc w:val="center"/>
              <w:rPr>
                <w:rFonts w:ascii="Calibri" w:eastAsia="Times New Roman" w:hAnsi="Calibri" w:cs="Calibri"/>
                <w:b/>
                <w:color w:val="000000"/>
                <w:lang w:eastAsia="sl-SI"/>
              </w:rPr>
            </w:pPr>
            <w:r w:rsidRPr="009C1C79">
              <w:rPr>
                <w:rFonts w:ascii="Calibri" w:eastAsia="Times New Roman" w:hAnsi="Calibri" w:cs="Calibri"/>
                <w:b/>
                <w:color w:val="000000"/>
                <w:lang w:eastAsia="sl-SI"/>
              </w:rPr>
              <w:t>JAZ, TI, MI IN VSI DRUGI</w:t>
            </w:r>
          </w:p>
        </w:tc>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14:paraId="5EEA441C" w14:textId="77777777" w:rsidR="009C1C79" w:rsidRPr="009C1C79" w:rsidRDefault="009C1C79" w:rsidP="00270C58">
            <w:pPr>
              <w:spacing w:after="0" w:line="240" w:lineRule="auto"/>
              <w:rPr>
                <w:rFonts w:ascii="Calibri" w:eastAsia="Times New Roman" w:hAnsi="Calibri" w:cs="Calibri"/>
                <w:color w:val="000000"/>
                <w:lang w:eastAsia="sl-SI"/>
              </w:rPr>
            </w:pPr>
            <w:r w:rsidRPr="009C1C79">
              <w:rPr>
                <w:rFonts w:ascii="Calibri" w:eastAsia="Times New Roman" w:hAnsi="Calibri" w:cs="Calibri"/>
                <w:color w:val="000000"/>
                <w:lang w:eastAsia="sl-SI"/>
              </w:rPr>
              <w:t xml:space="preserve">Krepijo in razvijajo (samo)spoštovanje, (samo)zaupanje in odgovornost do sebe, drugih in okolja. Krepijo in razvijajo </w:t>
            </w:r>
            <w:proofErr w:type="spellStart"/>
            <w:r w:rsidRPr="009C1C79">
              <w:rPr>
                <w:rFonts w:ascii="Calibri" w:eastAsia="Times New Roman" w:hAnsi="Calibri" w:cs="Calibri"/>
                <w:color w:val="000000"/>
                <w:lang w:eastAsia="sl-SI"/>
              </w:rPr>
              <w:t>prosocialno</w:t>
            </w:r>
            <w:proofErr w:type="spellEnd"/>
            <w:r w:rsidRPr="009C1C79">
              <w:rPr>
                <w:rFonts w:ascii="Calibri" w:eastAsia="Times New Roman" w:hAnsi="Calibri" w:cs="Calibri"/>
                <w:color w:val="000000"/>
                <w:lang w:eastAsia="sl-SI"/>
              </w:rPr>
              <w:t xml:space="preserve"> učenje ter samouravnavanja svojih čustev (razvijanje empatije, altruizma, solidarnosti, izražanja čustev).</w:t>
            </w:r>
          </w:p>
        </w:tc>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14:paraId="5C43C45B" w14:textId="77777777" w:rsidR="009C1C79" w:rsidRPr="009C1C79" w:rsidRDefault="009C1C79" w:rsidP="00270C58">
            <w:pPr>
              <w:spacing w:after="0" w:line="240" w:lineRule="auto"/>
              <w:rPr>
                <w:rFonts w:ascii="Calibri" w:eastAsia="Times New Roman" w:hAnsi="Calibri" w:cs="Calibri"/>
                <w:color w:val="000000"/>
                <w:lang w:eastAsia="sl-SI"/>
              </w:rPr>
            </w:pPr>
            <w:r w:rsidRPr="009C1C79">
              <w:rPr>
                <w:rFonts w:ascii="Calibri" w:eastAsia="Times New Roman" w:hAnsi="Calibri" w:cs="Calibri"/>
                <w:color w:val="000000"/>
                <w:lang w:eastAsia="sl-SI"/>
              </w:rPr>
              <w:t>Razvoj znanja, veščin, vrednot in stališč, ki se nanašajo na socialno učenje, kulturo pogovora in medsebojnega strpnega sporazumevanja.</w:t>
            </w:r>
          </w:p>
        </w:tc>
      </w:tr>
      <w:tr w:rsidR="00CC098D" w:rsidRPr="009C1C79" w14:paraId="6CB94215" w14:textId="77777777" w:rsidTr="00270C58">
        <w:trPr>
          <w:trHeight w:val="1500"/>
        </w:trPr>
        <w:tc>
          <w:tcPr>
            <w:tcW w:w="3529" w:type="dxa"/>
            <w:tcBorders>
              <w:top w:val="single" w:sz="4" w:space="0" w:color="auto"/>
              <w:left w:val="single" w:sz="4" w:space="0" w:color="auto"/>
              <w:bottom w:val="single" w:sz="4" w:space="0" w:color="auto"/>
              <w:right w:val="single" w:sz="4" w:space="0" w:color="auto"/>
            </w:tcBorders>
            <w:vAlign w:val="center"/>
          </w:tcPr>
          <w:p w14:paraId="35968328" w14:textId="1A2901A3" w:rsidR="00CC098D" w:rsidRPr="009C1C79" w:rsidRDefault="00CC098D" w:rsidP="009C1C79">
            <w:pPr>
              <w:spacing w:after="0" w:line="240" w:lineRule="auto"/>
              <w:jc w:val="center"/>
              <w:rPr>
                <w:rFonts w:ascii="Calibri" w:eastAsia="Times New Roman" w:hAnsi="Calibri" w:cs="Calibri"/>
                <w:b/>
                <w:color w:val="000000"/>
                <w:lang w:eastAsia="sl-SI"/>
              </w:rPr>
            </w:pPr>
            <w:r>
              <w:rPr>
                <w:rFonts w:ascii="Calibri" w:eastAsia="Times New Roman" w:hAnsi="Calibri" w:cs="Calibri"/>
                <w:b/>
                <w:color w:val="000000"/>
                <w:lang w:eastAsia="sl-SI"/>
              </w:rPr>
              <w:t>TO SEM JAZ</w:t>
            </w:r>
          </w:p>
        </w:tc>
        <w:tc>
          <w:tcPr>
            <w:tcW w:w="4820" w:type="dxa"/>
            <w:tcBorders>
              <w:top w:val="single" w:sz="4" w:space="0" w:color="auto"/>
              <w:left w:val="single" w:sz="4" w:space="0" w:color="auto"/>
              <w:bottom w:val="single" w:sz="4" w:space="0" w:color="auto"/>
              <w:right w:val="single" w:sz="4" w:space="0" w:color="auto"/>
            </w:tcBorders>
            <w:shd w:val="clear" w:color="000000" w:fill="FFFFFF"/>
          </w:tcPr>
          <w:p w14:paraId="0D6A704B" w14:textId="3525D713" w:rsidR="00CC098D" w:rsidRDefault="00711BE5" w:rsidP="00CC098D">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S</w:t>
            </w:r>
            <w:r w:rsidRPr="00711BE5">
              <w:rPr>
                <w:rFonts w:ascii="Calibri" w:eastAsia="Times New Roman" w:hAnsi="Calibri" w:cs="Calibri"/>
                <w:color w:val="000000"/>
                <w:lang w:eastAsia="sl-SI"/>
              </w:rPr>
              <w:t>kozi različne aktivnosti spoznavajo sebe in svoje lastnosti</w:t>
            </w:r>
            <w:r>
              <w:rPr>
                <w:rFonts w:ascii="Calibri" w:eastAsia="Times New Roman" w:hAnsi="Calibri" w:cs="Calibri"/>
                <w:color w:val="000000"/>
                <w:lang w:eastAsia="sl-SI"/>
              </w:rPr>
              <w:t>,</w:t>
            </w:r>
            <w:r w:rsidRPr="00711BE5">
              <w:rPr>
                <w:rFonts w:ascii="Calibri" w:eastAsia="Times New Roman" w:hAnsi="Calibri" w:cs="Calibri"/>
                <w:color w:val="000000"/>
                <w:lang w:eastAsia="sl-SI"/>
              </w:rPr>
              <w:t xml:space="preserve"> se učijo o različnih odzivih, ki jih lahko osebe doživljajo pri določenih čustvih.  Učenci se spoznajo s samozavedanjem in z odnosom, ki ga imajo do sebe.</w:t>
            </w:r>
          </w:p>
          <w:p w14:paraId="6A3263FB" w14:textId="70CF2A2A" w:rsidR="00711BE5" w:rsidRPr="009C1C79" w:rsidRDefault="00711BE5" w:rsidP="00CC098D">
            <w:pPr>
              <w:spacing w:after="0" w:line="240" w:lineRule="auto"/>
              <w:rPr>
                <w:rFonts w:ascii="Calibri" w:eastAsia="Times New Roman" w:hAnsi="Calibri" w:cs="Calibri"/>
                <w:color w:val="000000"/>
                <w:lang w:eastAsia="sl-SI"/>
              </w:rPr>
            </w:pPr>
          </w:p>
        </w:tc>
        <w:tc>
          <w:tcPr>
            <w:tcW w:w="5103" w:type="dxa"/>
            <w:tcBorders>
              <w:top w:val="single" w:sz="4" w:space="0" w:color="auto"/>
              <w:left w:val="single" w:sz="4" w:space="0" w:color="auto"/>
              <w:bottom w:val="single" w:sz="4" w:space="0" w:color="auto"/>
              <w:right w:val="single" w:sz="4" w:space="0" w:color="auto"/>
            </w:tcBorders>
            <w:shd w:val="clear" w:color="000000" w:fill="FFFFFF"/>
          </w:tcPr>
          <w:p w14:paraId="4B595E98" w14:textId="77777777" w:rsidR="00CC098D" w:rsidRDefault="00711BE5" w:rsidP="00270C58">
            <w:pPr>
              <w:spacing w:after="0" w:line="240" w:lineRule="auto"/>
              <w:rPr>
                <w:rFonts w:ascii="Calibri" w:eastAsia="Times New Roman" w:hAnsi="Calibri" w:cs="Calibri"/>
                <w:color w:val="000000"/>
                <w:lang w:eastAsia="sl-SI"/>
              </w:rPr>
            </w:pPr>
            <w:r w:rsidRPr="00711BE5">
              <w:rPr>
                <w:rFonts w:ascii="Calibri" w:eastAsia="Times New Roman" w:hAnsi="Calibri" w:cs="Calibri"/>
                <w:color w:val="000000"/>
                <w:lang w:eastAsia="sl-SI"/>
              </w:rPr>
              <w:t xml:space="preserve">Učenci krepijo pozitivno samopodobo, se </w:t>
            </w:r>
            <w:proofErr w:type="spellStart"/>
            <w:r w:rsidRPr="00711BE5">
              <w:rPr>
                <w:rFonts w:ascii="Calibri" w:eastAsia="Times New Roman" w:hAnsi="Calibri" w:cs="Calibri"/>
                <w:color w:val="000000"/>
                <w:lang w:eastAsia="sl-SI"/>
              </w:rPr>
              <w:t>samoovrednotijo</w:t>
            </w:r>
            <w:proofErr w:type="spellEnd"/>
            <w:r w:rsidRPr="00711BE5">
              <w:rPr>
                <w:rFonts w:ascii="Calibri" w:eastAsia="Times New Roman" w:hAnsi="Calibri" w:cs="Calibri"/>
                <w:color w:val="000000"/>
                <w:lang w:eastAsia="sl-SI"/>
              </w:rPr>
              <w:t xml:space="preserve"> in razvijajo lastno identiteto.</w:t>
            </w:r>
          </w:p>
          <w:p w14:paraId="5497C7C7" w14:textId="77777777" w:rsidR="00711BE5" w:rsidRDefault="00711BE5" w:rsidP="00270C58">
            <w:pPr>
              <w:spacing w:after="0" w:line="240" w:lineRule="auto"/>
              <w:rPr>
                <w:rFonts w:ascii="Calibri" w:eastAsia="Times New Roman" w:hAnsi="Calibri" w:cs="Calibri"/>
                <w:color w:val="000000"/>
                <w:lang w:eastAsia="sl-SI"/>
              </w:rPr>
            </w:pPr>
            <w:r w:rsidRPr="00711BE5">
              <w:rPr>
                <w:rFonts w:ascii="Calibri" w:eastAsia="Times New Roman" w:hAnsi="Calibri" w:cs="Calibri"/>
                <w:color w:val="000000"/>
                <w:lang w:eastAsia="sl-SI"/>
              </w:rPr>
              <w:t xml:space="preserve">Učenci spoznavajo čustva, ki jih doživljajo. Prav tako spoznavajo nova čustva, ki še jih niso doživeli in njihove lastnosti.   </w:t>
            </w:r>
          </w:p>
          <w:p w14:paraId="2A3274D8" w14:textId="7FBF2BCC" w:rsidR="00711BE5" w:rsidRPr="009C1C79" w:rsidRDefault="00711BE5" w:rsidP="00270C58">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Na koncu bodo razvili</w:t>
            </w:r>
            <w:r w:rsidRPr="00711BE5">
              <w:rPr>
                <w:rFonts w:ascii="Calibri" w:eastAsia="Times New Roman" w:hAnsi="Calibri" w:cs="Calibri"/>
                <w:color w:val="000000"/>
                <w:lang w:eastAsia="sl-SI"/>
              </w:rPr>
              <w:t xml:space="preserve"> znanja, prečnih veščin, vrednot in stališč, ki se nanašajo na socialno učenje, kulturo pogovora in medsebojnega strpnega sporazumevanja.</w:t>
            </w:r>
          </w:p>
        </w:tc>
      </w:tr>
      <w:tr w:rsidR="00711BE5" w:rsidRPr="009C1C79" w14:paraId="3AFF5E04" w14:textId="77777777" w:rsidTr="00270C58">
        <w:trPr>
          <w:trHeight w:val="1500"/>
        </w:trPr>
        <w:tc>
          <w:tcPr>
            <w:tcW w:w="3529" w:type="dxa"/>
            <w:tcBorders>
              <w:top w:val="single" w:sz="4" w:space="0" w:color="auto"/>
              <w:left w:val="single" w:sz="4" w:space="0" w:color="auto"/>
              <w:bottom w:val="single" w:sz="4" w:space="0" w:color="auto"/>
              <w:right w:val="single" w:sz="4" w:space="0" w:color="auto"/>
            </w:tcBorders>
            <w:vAlign w:val="center"/>
          </w:tcPr>
          <w:p w14:paraId="4283DE72" w14:textId="13325A2C" w:rsidR="00711BE5" w:rsidRDefault="00711BE5" w:rsidP="009C1C79">
            <w:pPr>
              <w:spacing w:after="0" w:line="240" w:lineRule="auto"/>
              <w:jc w:val="center"/>
              <w:rPr>
                <w:rFonts w:ascii="Calibri" w:eastAsia="Times New Roman" w:hAnsi="Calibri" w:cs="Calibri"/>
                <w:b/>
                <w:color w:val="000000"/>
                <w:lang w:eastAsia="sl-SI"/>
              </w:rPr>
            </w:pPr>
            <w:r>
              <w:rPr>
                <w:rFonts w:ascii="Calibri" w:eastAsia="Times New Roman" w:hAnsi="Calibri" w:cs="Calibri"/>
                <w:b/>
                <w:color w:val="000000"/>
                <w:lang w:eastAsia="sl-SI"/>
              </w:rPr>
              <w:t>ČAS ZA PRIJATELJE</w:t>
            </w:r>
          </w:p>
        </w:tc>
        <w:tc>
          <w:tcPr>
            <w:tcW w:w="4820" w:type="dxa"/>
            <w:tcBorders>
              <w:top w:val="single" w:sz="4" w:space="0" w:color="auto"/>
              <w:left w:val="single" w:sz="4" w:space="0" w:color="auto"/>
              <w:bottom w:val="single" w:sz="4" w:space="0" w:color="auto"/>
              <w:right w:val="single" w:sz="4" w:space="0" w:color="auto"/>
            </w:tcBorders>
            <w:shd w:val="clear" w:color="000000" w:fill="FFFFFF"/>
          </w:tcPr>
          <w:p w14:paraId="57F98B96" w14:textId="5CAE04CB" w:rsidR="00711BE5" w:rsidRDefault="00711BE5" w:rsidP="00CC098D">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U</w:t>
            </w:r>
            <w:r w:rsidRPr="00711BE5">
              <w:rPr>
                <w:rFonts w:ascii="Calibri" w:eastAsia="Times New Roman" w:hAnsi="Calibri" w:cs="Calibri"/>
                <w:color w:val="000000"/>
                <w:lang w:eastAsia="sl-SI"/>
              </w:rPr>
              <w:t>čenci krepijo in spoznavajo pomen prijateljskih vezi, se urijo v izražanju svojega mnenja in sprejemanju mnenj drugih (krepijo kritično mišljenje).</w:t>
            </w:r>
            <w:r>
              <w:rPr>
                <w:rFonts w:ascii="Calibri" w:eastAsia="Times New Roman" w:hAnsi="Calibri" w:cs="Calibri"/>
                <w:color w:val="000000"/>
                <w:lang w:eastAsia="sl-SI"/>
              </w:rPr>
              <w:t xml:space="preserve"> P</w:t>
            </w:r>
            <w:r>
              <w:rPr>
                <w:rStyle w:val="normaltextrun"/>
                <w:rFonts w:ascii="Calibri" w:hAnsi="Calibri" w:cs="Calibri"/>
                <w:color w:val="000000"/>
                <w:shd w:val="clear" w:color="auto" w:fill="FFFFFF"/>
              </w:rPr>
              <w:t>redstavijo svoje prostočasne dejavnosti, se seznanijo z dejavnostmi, ki jih v prostem času počnejo drugi učenci. Pogovori, delovni listi, socialne igre.</w:t>
            </w:r>
            <w:r>
              <w:rPr>
                <w:rStyle w:val="eop"/>
                <w:rFonts w:ascii="Calibri" w:hAnsi="Calibri" w:cs="Calibri"/>
                <w:color w:val="000000"/>
                <w:shd w:val="clear" w:color="auto" w:fill="FFFFFF"/>
              </w:rPr>
              <w:t> </w:t>
            </w:r>
            <w:r>
              <w:rPr>
                <w:rStyle w:val="normaltextrun"/>
                <w:rFonts w:ascii="Calibri" w:hAnsi="Calibri" w:cs="Calibri"/>
                <w:color w:val="000000"/>
                <w:shd w:val="clear" w:color="auto" w:fill="FFFFFF"/>
              </w:rPr>
              <w:t xml:space="preserve">poznavanje čustev. Izražanje čustev in sprejemanje čustev drugih. </w:t>
            </w:r>
            <w:r w:rsidRPr="00711BE5">
              <w:rPr>
                <w:rStyle w:val="normaltextrun"/>
                <w:rFonts w:ascii="Calibri" w:hAnsi="Calibri" w:cs="Calibri"/>
                <w:color w:val="000000"/>
                <w:shd w:val="clear" w:color="auto" w:fill="FFFFFF"/>
              </w:rPr>
              <w:t>poznavanje čustev. Izražanje čustev in sprejemanje čustev drugih. Krepitev samopodobe in razvijanje odgovornosti.</w:t>
            </w:r>
          </w:p>
        </w:tc>
        <w:tc>
          <w:tcPr>
            <w:tcW w:w="5103" w:type="dxa"/>
            <w:tcBorders>
              <w:top w:val="single" w:sz="4" w:space="0" w:color="auto"/>
              <w:left w:val="single" w:sz="4" w:space="0" w:color="auto"/>
              <w:bottom w:val="single" w:sz="4" w:space="0" w:color="auto"/>
              <w:right w:val="single" w:sz="4" w:space="0" w:color="auto"/>
            </w:tcBorders>
            <w:shd w:val="clear" w:color="000000" w:fill="FFFFFF"/>
          </w:tcPr>
          <w:p w14:paraId="18920DA4" w14:textId="77777777" w:rsidR="00711BE5" w:rsidRPr="00711BE5" w:rsidRDefault="00711BE5" w:rsidP="00711BE5">
            <w:pPr>
              <w:spacing w:after="0" w:line="240" w:lineRule="auto"/>
              <w:rPr>
                <w:rFonts w:ascii="Calibri" w:eastAsia="Times New Roman" w:hAnsi="Calibri" w:cs="Calibri"/>
                <w:color w:val="000000"/>
                <w:lang w:eastAsia="sl-SI"/>
              </w:rPr>
            </w:pPr>
            <w:r w:rsidRPr="00711BE5">
              <w:rPr>
                <w:rFonts w:ascii="Calibri" w:eastAsia="Times New Roman" w:hAnsi="Calibri" w:cs="Calibri"/>
                <w:color w:val="000000"/>
                <w:lang w:eastAsia="sl-SI"/>
              </w:rPr>
              <w:t xml:space="preserve">Razvijejo prečne veščine komuniciranja in sodelovanja; </w:t>
            </w:r>
          </w:p>
          <w:p w14:paraId="097CEA3D" w14:textId="4BB96892" w:rsidR="00711BE5" w:rsidRPr="00711BE5" w:rsidRDefault="00711BE5" w:rsidP="00711BE5">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r</w:t>
            </w:r>
            <w:r w:rsidRPr="00711BE5">
              <w:rPr>
                <w:rFonts w:ascii="Calibri" w:eastAsia="Times New Roman" w:hAnsi="Calibri" w:cs="Calibri"/>
                <w:color w:val="000000"/>
                <w:lang w:eastAsia="sl-SI"/>
              </w:rPr>
              <w:t xml:space="preserve">azvoj čustveno-socialnih veščin; </w:t>
            </w:r>
            <w:r>
              <w:rPr>
                <w:rFonts w:ascii="Calibri" w:eastAsia="Times New Roman" w:hAnsi="Calibri" w:cs="Calibri"/>
                <w:color w:val="000000"/>
                <w:lang w:eastAsia="sl-SI"/>
              </w:rPr>
              <w:t>s</w:t>
            </w:r>
            <w:r w:rsidRPr="00711BE5">
              <w:rPr>
                <w:rFonts w:ascii="Calibri" w:eastAsia="Times New Roman" w:hAnsi="Calibri" w:cs="Calibri"/>
                <w:color w:val="000000"/>
                <w:lang w:eastAsia="sl-SI"/>
              </w:rPr>
              <w:t xml:space="preserve">amovrednotenje; </w:t>
            </w:r>
          </w:p>
          <w:p w14:paraId="0B6ABC66" w14:textId="146A4A26" w:rsidR="00711BE5" w:rsidRPr="00711BE5" w:rsidRDefault="00711BE5" w:rsidP="00711BE5">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o</w:t>
            </w:r>
            <w:r w:rsidRPr="00711BE5">
              <w:rPr>
                <w:rFonts w:ascii="Calibri" w:eastAsia="Times New Roman" w:hAnsi="Calibri" w:cs="Calibri"/>
                <w:color w:val="000000"/>
                <w:lang w:eastAsia="sl-SI"/>
              </w:rPr>
              <w:t xml:space="preserve">blikovanje pozitivnega odnosa do ostalih udeleženih v skupini; </w:t>
            </w:r>
            <w:r>
              <w:rPr>
                <w:rFonts w:ascii="Calibri" w:eastAsia="Times New Roman" w:hAnsi="Calibri" w:cs="Calibri"/>
                <w:color w:val="000000"/>
                <w:lang w:eastAsia="sl-SI"/>
              </w:rPr>
              <w:t>u</w:t>
            </w:r>
            <w:r w:rsidRPr="00711BE5">
              <w:rPr>
                <w:rFonts w:ascii="Calibri" w:eastAsia="Times New Roman" w:hAnsi="Calibri" w:cs="Calibri"/>
                <w:color w:val="000000"/>
                <w:lang w:eastAsia="sl-SI"/>
              </w:rPr>
              <w:t xml:space="preserve">čenec spozna in se seznani z načini kakovostnega preživljanja prostega časa; </w:t>
            </w:r>
          </w:p>
          <w:p w14:paraId="1B6CE0F9" w14:textId="51153DAC" w:rsidR="00711BE5" w:rsidRPr="00711BE5" w:rsidRDefault="00711BE5" w:rsidP="00711BE5">
            <w:pPr>
              <w:spacing w:after="0" w:line="240" w:lineRule="auto"/>
              <w:rPr>
                <w:rFonts w:ascii="Calibri" w:eastAsia="Times New Roman" w:hAnsi="Calibri" w:cs="Calibri"/>
                <w:color w:val="000000"/>
                <w:lang w:eastAsia="sl-SI"/>
              </w:rPr>
            </w:pPr>
            <w:r w:rsidRPr="00711BE5">
              <w:rPr>
                <w:rFonts w:ascii="Calibri" w:eastAsia="Times New Roman" w:hAnsi="Calibri" w:cs="Calibri"/>
                <w:color w:val="000000"/>
                <w:lang w:eastAsia="sl-SI"/>
              </w:rPr>
              <w:t>krepi</w:t>
            </w:r>
            <w:r>
              <w:rPr>
                <w:rFonts w:ascii="Calibri" w:eastAsia="Times New Roman" w:hAnsi="Calibri" w:cs="Calibri"/>
                <w:color w:val="000000"/>
                <w:lang w:eastAsia="sl-SI"/>
              </w:rPr>
              <w:t>jo</w:t>
            </w:r>
            <w:r w:rsidRPr="00711BE5">
              <w:rPr>
                <w:rFonts w:ascii="Calibri" w:eastAsia="Times New Roman" w:hAnsi="Calibri" w:cs="Calibri"/>
                <w:color w:val="000000"/>
                <w:lang w:eastAsia="sl-SI"/>
              </w:rPr>
              <w:t xml:space="preserve"> prijateljske odnose in spozna pomen sklepanja prijateljskih odnosov.</w:t>
            </w:r>
          </w:p>
        </w:tc>
      </w:tr>
    </w:tbl>
    <w:p w14:paraId="18F983E4" w14:textId="77777777" w:rsidR="00754B70" w:rsidRDefault="00754B70" w:rsidP="00EC3B82">
      <w:pPr>
        <w:tabs>
          <w:tab w:val="left" w:pos="2256"/>
          <w:tab w:val="left" w:pos="3000"/>
        </w:tabs>
      </w:pPr>
    </w:p>
    <w:p w14:paraId="0556365C" w14:textId="77777777" w:rsidR="009C1C79" w:rsidRDefault="009C1C79"/>
    <w:tbl>
      <w:tblPr>
        <w:tblW w:w="13452" w:type="dxa"/>
        <w:tblInd w:w="10" w:type="dxa"/>
        <w:tblCellMar>
          <w:top w:w="15" w:type="dxa"/>
          <w:left w:w="70" w:type="dxa"/>
          <w:bottom w:w="15" w:type="dxa"/>
          <w:right w:w="70" w:type="dxa"/>
        </w:tblCellMar>
        <w:tblLook w:val="04A0" w:firstRow="1" w:lastRow="0" w:firstColumn="1" w:lastColumn="0" w:noHBand="0" w:noVBand="1"/>
      </w:tblPr>
      <w:tblGrid>
        <w:gridCol w:w="3534"/>
        <w:gridCol w:w="4820"/>
        <w:gridCol w:w="5098"/>
      </w:tblGrid>
      <w:tr w:rsidR="009C1C79" w:rsidRPr="009C1C79" w14:paraId="0123EDFC" w14:textId="77777777" w:rsidTr="00BE199E">
        <w:trPr>
          <w:gridAfter w:val="1"/>
          <w:wAfter w:w="5098" w:type="dxa"/>
          <w:trHeight w:val="396"/>
        </w:trPr>
        <w:tc>
          <w:tcPr>
            <w:tcW w:w="83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14:paraId="57701008" w14:textId="77777777" w:rsidR="009C1C79" w:rsidRPr="009C1C79" w:rsidRDefault="009C1C79" w:rsidP="009C1C79">
            <w:pPr>
              <w:spacing w:after="0" w:line="240" w:lineRule="auto"/>
              <w:rPr>
                <w:rFonts w:ascii="Times New Roman" w:eastAsia="Times New Roman" w:hAnsi="Times New Roman" w:cs="Times New Roman"/>
                <w:sz w:val="20"/>
                <w:szCs w:val="20"/>
                <w:lang w:eastAsia="sl-SI"/>
              </w:rPr>
            </w:pPr>
            <w:r w:rsidRPr="0034679A">
              <w:rPr>
                <w:rFonts w:ascii="Calibri" w:eastAsia="Times New Roman" w:hAnsi="Calibri" w:cs="Calibri"/>
                <w:b/>
                <w:bCs/>
                <w:color w:val="000000"/>
                <w:sz w:val="28"/>
                <w:szCs w:val="28"/>
                <w:lang w:eastAsia="sl-SI"/>
              </w:rPr>
              <w:t>Sklop:</w:t>
            </w:r>
            <w:r>
              <w:rPr>
                <w:rFonts w:ascii="Calibri" w:eastAsia="Times New Roman" w:hAnsi="Calibri" w:cs="Calibri"/>
                <w:b/>
                <w:bCs/>
                <w:color w:val="000000"/>
                <w:sz w:val="28"/>
                <w:szCs w:val="28"/>
                <w:lang w:eastAsia="sl-SI"/>
              </w:rPr>
              <w:t xml:space="preserve"> Tuji jeziki</w:t>
            </w:r>
          </w:p>
        </w:tc>
      </w:tr>
      <w:tr w:rsidR="009C1C79" w:rsidRPr="009C1C79" w14:paraId="5205AAB6" w14:textId="77777777" w:rsidTr="00270C58">
        <w:trPr>
          <w:trHeight w:val="1200"/>
        </w:trPr>
        <w:tc>
          <w:tcPr>
            <w:tcW w:w="3534"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5A6D7F50" w14:textId="77777777" w:rsidR="009C1C79" w:rsidRPr="009C1C79" w:rsidRDefault="009C1C79" w:rsidP="009C1C79">
            <w:pPr>
              <w:spacing w:after="0" w:line="240" w:lineRule="auto"/>
              <w:jc w:val="center"/>
              <w:rPr>
                <w:rFonts w:ascii="Calibri" w:eastAsia="Times New Roman" w:hAnsi="Calibri" w:cs="Calibri"/>
                <w:b/>
                <w:color w:val="000000"/>
                <w:lang w:eastAsia="sl-SI"/>
              </w:rPr>
            </w:pPr>
            <w:r w:rsidRPr="009C1C79">
              <w:rPr>
                <w:rFonts w:ascii="Calibri" w:eastAsia="Times New Roman" w:hAnsi="Calibri" w:cs="Calibri"/>
                <w:b/>
                <w:color w:val="000000"/>
                <w:lang w:eastAsia="sl-SI"/>
              </w:rPr>
              <w:t>IME DEJAVNOSTI</w:t>
            </w:r>
          </w:p>
        </w:tc>
        <w:tc>
          <w:tcPr>
            <w:tcW w:w="4820"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35BA04B1" w14:textId="77777777" w:rsidR="009C1C79" w:rsidRPr="009C1C79" w:rsidRDefault="009C1C79" w:rsidP="009C1C79">
            <w:pPr>
              <w:spacing w:after="0" w:line="240" w:lineRule="auto"/>
              <w:jc w:val="center"/>
              <w:rPr>
                <w:rFonts w:ascii="Calibri" w:eastAsia="Times New Roman" w:hAnsi="Calibri" w:cs="Calibri"/>
                <w:b/>
                <w:color w:val="000000"/>
                <w:lang w:eastAsia="sl-SI"/>
              </w:rPr>
            </w:pPr>
            <w:r w:rsidRPr="009C1C79">
              <w:rPr>
                <w:rFonts w:ascii="Calibri" w:eastAsia="Times New Roman" w:hAnsi="Calibri" w:cs="Calibri"/>
                <w:b/>
                <w:color w:val="000000"/>
                <w:lang w:eastAsia="sl-SI"/>
              </w:rPr>
              <w:t>NAČELA IN CILJI (v skladu s konceptom)</w:t>
            </w:r>
          </w:p>
        </w:tc>
        <w:tc>
          <w:tcPr>
            <w:tcW w:w="5098"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3C52DD6E" w14:textId="77777777" w:rsidR="009C1C79" w:rsidRPr="009C1C79" w:rsidRDefault="009C1C79" w:rsidP="009C1C79">
            <w:pPr>
              <w:spacing w:after="0" w:line="240" w:lineRule="auto"/>
              <w:jc w:val="center"/>
              <w:rPr>
                <w:rFonts w:ascii="Calibri" w:eastAsia="Times New Roman" w:hAnsi="Calibri" w:cs="Calibri"/>
                <w:b/>
                <w:color w:val="000000"/>
                <w:lang w:eastAsia="sl-SI"/>
              </w:rPr>
            </w:pPr>
            <w:r w:rsidRPr="009C1C79">
              <w:rPr>
                <w:rFonts w:ascii="Calibri" w:eastAsia="Times New Roman" w:hAnsi="Calibri" w:cs="Calibri"/>
                <w:b/>
                <w:color w:val="000000"/>
                <w:lang w:eastAsia="sl-SI"/>
              </w:rPr>
              <w:t>KAJ BO UČENEC PRIDOBIL S TO DEJAVNOSTJO.</w:t>
            </w:r>
          </w:p>
        </w:tc>
      </w:tr>
      <w:tr w:rsidR="009C1C79" w:rsidRPr="009C1C79" w14:paraId="6FD532BB" w14:textId="77777777" w:rsidTr="00270C58">
        <w:trPr>
          <w:trHeight w:val="585"/>
        </w:trPr>
        <w:tc>
          <w:tcPr>
            <w:tcW w:w="3534" w:type="dxa"/>
            <w:vMerge w:val="restart"/>
            <w:tcBorders>
              <w:top w:val="single" w:sz="4" w:space="0" w:color="auto"/>
              <w:left w:val="single" w:sz="4" w:space="0" w:color="auto"/>
              <w:bottom w:val="single" w:sz="4" w:space="0" w:color="auto"/>
              <w:right w:val="single" w:sz="4" w:space="0" w:color="auto"/>
            </w:tcBorders>
            <w:vAlign w:val="center"/>
            <w:hideMark/>
          </w:tcPr>
          <w:p w14:paraId="3E72FB95" w14:textId="77777777" w:rsidR="009C1C79" w:rsidRPr="009C1C79" w:rsidRDefault="009C1C79" w:rsidP="009C1C79">
            <w:pPr>
              <w:spacing w:after="0" w:line="240" w:lineRule="auto"/>
              <w:jc w:val="center"/>
              <w:rPr>
                <w:rFonts w:ascii="Calibri" w:eastAsia="Times New Roman" w:hAnsi="Calibri" w:cs="Calibri"/>
                <w:b/>
                <w:color w:val="000000"/>
                <w:lang w:eastAsia="sl-SI"/>
              </w:rPr>
            </w:pPr>
            <w:r w:rsidRPr="009C1C79">
              <w:rPr>
                <w:rFonts w:ascii="Calibri" w:eastAsia="Times New Roman" w:hAnsi="Calibri" w:cs="Calibri"/>
                <w:b/>
                <w:color w:val="000000"/>
                <w:lang w:eastAsia="sl-SI"/>
              </w:rPr>
              <w:t>DRUGI TUJ JEZIK NEMŠČINA</w:t>
            </w:r>
          </w:p>
        </w:tc>
        <w:tc>
          <w:tcPr>
            <w:tcW w:w="4820" w:type="dxa"/>
            <w:vMerge w:val="restart"/>
            <w:tcBorders>
              <w:top w:val="single" w:sz="4" w:space="0" w:color="auto"/>
              <w:left w:val="single" w:sz="4" w:space="0" w:color="auto"/>
              <w:bottom w:val="single" w:sz="4" w:space="0" w:color="auto"/>
              <w:right w:val="single" w:sz="4" w:space="0" w:color="auto"/>
            </w:tcBorders>
            <w:hideMark/>
          </w:tcPr>
          <w:p w14:paraId="5C2A5972" w14:textId="77777777" w:rsidR="009C1C79" w:rsidRPr="009C1C79" w:rsidRDefault="009C1C79" w:rsidP="00270C58">
            <w:pPr>
              <w:spacing w:after="0" w:line="240" w:lineRule="auto"/>
              <w:rPr>
                <w:rFonts w:ascii="Calibri" w:eastAsia="Times New Roman" w:hAnsi="Calibri" w:cs="Calibri"/>
                <w:color w:val="000000"/>
                <w:lang w:eastAsia="sl-SI"/>
              </w:rPr>
            </w:pPr>
            <w:r w:rsidRPr="009C1C79">
              <w:rPr>
                <w:rFonts w:ascii="Calibri" w:eastAsia="Times New Roman" w:hAnsi="Calibri" w:cs="Calibri"/>
                <w:color w:val="000000"/>
                <w:lang w:eastAsia="sl-SI"/>
              </w:rPr>
              <w:t>Učenci usvajajo in nadgrajujejo osnove sporazumevanja v nemščini in spoznavajo kulturne, geografske in druge z</w:t>
            </w:r>
            <w:r w:rsidR="00BE199E">
              <w:rPr>
                <w:rFonts w:ascii="Calibri" w:eastAsia="Times New Roman" w:hAnsi="Calibri" w:cs="Calibri"/>
                <w:color w:val="000000"/>
                <w:lang w:eastAsia="sl-SI"/>
              </w:rPr>
              <w:t>n</w:t>
            </w:r>
            <w:r w:rsidRPr="009C1C79">
              <w:rPr>
                <w:rFonts w:ascii="Calibri" w:eastAsia="Times New Roman" w:hAnsi="Calibri" w:cs="Calibri"/>
                <w:color w:val="000000"/>
                <w:lang w:eastAsia="sl-SI"/>
              </w:rPr>
              <w:t>ačilnosti nemško govorečih dežel. Drugi tuj jezik usvaja in krepi besedišče, govor, jezikovne, slušne in sporočevalne veščine. Vsebine povezujemo z drugimi vsebinami (npr. IKT, umetnost, zgodovina, drugi jeziki, geografija).</w:t>
            </w:r>
          </w:p>
        </w:tc>
        <w:tc>
          <w:tcPr>
            <w:tcW w:w="5098" w:type="dxa"/>
            <w:vMerge w:val="restart"/>
            <w:tcBorders>
              <w:top w:val="single" w:sz="4" w:space="0" w:color="auto"/>
              <w:left w:val="single" w:sz="4" w:space="0" w:color="auto"/>
              <w:bottom w:val="single" w:sz="4" w:space="0" w:color="auto"/>
              <w:right w:val="single" w:sz="4" w:space="0" w:color="auto"/>
            </w:tcBorders>
            <w:hideMark/>
          </w:tcPr>
          <w:p w14:paraId="5FB64DD8" w14:textId="77777777" w:rsidR="009C1C79" w:rsidRPr="009C1C79" w:rsidRDefault="009C1C79" w:rsidP="00270C58">
            <w:pPr>
              <w:spacing w:after="0" w:line="240" w:lineRule="auto"/>
              <w:rPr>
                <w:rFonts w:ascii="Calibri" w:eastAsia="Times New Roman" w:hAnsi="Calibri" w:cs="Calibri"/>
                <w:color w:val="000000"/>
                <w:lang w:eastAsia="sl-SI"/>
              </w:rPr>
            </w:pPr>
            <w:r w:rsidRPr="009C1C79">
              <w:rPr>
                <w:rFonts w:ascii="Calibri" w:eastAsia="Times New Roman" w:hAnsi="Calibri" w:cs="Calibri"/>
                <w:color w:val="000000"/>
                <w:lang w:eastAsia="sl-SI"/>
              </w:rPr>
              <w:t>Učenci bodo usvajali in utrjevali tuji jezik, si bogatili besedni zaklad, hkrati pa razvijali učne strategije in znanje medpredmetno povezovali.</w:t>
            </w:r>
          </w:p>
        </w:tc>
      </w:tr>
      <w:tr w:rsidR="009C1C79" w:rsidRPr="009C1C79" w14:paraId="59CEBF18" w14:textId="77777777" w:rsidTr="00270C58">
        <w:trPr>
          <w:trHeight w:val="585"/>
        </w:trPr>
        <w:tc>
          <w:tcPr>
            <w:tcW w:w="3534" w:type="dxa"/>
            <w:vMerge/>
            <w:tcBorders>
              <w:top w:val="single" w:sz="4" w:space="0" w:color="auto"/>
              <w:left w:val="single" w:sz="4" w:space="0" w:color="auto"/>
              <w:bottom w:val="single" w:sz="4" w:space="0" w:color="auto"/>
              <w:right w:val="single" w:sz="4" w:space="0" w:color="auto"/>
            </w:tcBorders>
            <w:vAlign w:val="center"/>
            <w:hideMark/>
          </w:tcPr>
          <w:p w14:paraId="610812EA" w14:textId="77777777" w:rsidR="009C1C79" w:rsidRPr="009C1C79" w:rsidRDefault="009C1C79" w:rsidP="009C1C79">
            <w:pPr>
              <w:spacing w:after="0" w:line="240" w:lineRule="auto"/>
              <w:rPr>
                <w:rFonts w:ascii="Calibri" w:eastAsia="Times New Roman" w:hAnsi="Calibri" w:cs="Calibri"/>
                <w:b/>
                <w:color w:val="000000"/>
                <w:lang w:eastAsia="sl-SI"/>
              </w:rPr>
            </w:pPr>
          </w:p>
        </w:tc>
        <w:tc>
          <w:tcPr>
            <w:tcW w:w="4820" w:type="dxa"/>
            <w:vMerge/>
            <w:tcBorders>
              <w:top w:val="single" w:sz="4" w:space="0" w:color="auto"/>
              <w:left w:val="single" w:sz="4" w:space="0" w:color="auto"/>
              <w:bottom w:val="single" w:sz="4" w:space="0" w:color="auto"/>
              <w:right w:val="single" w:sz="4" w:space="0" w:color="auto"/>
            </w:tcBorders>
            <w:hideMark/>
          </w:tcPr>
          <w:p w14:paraId="0DCA72E7" w14:textId="77777777" w:rsidR="009C1C79" w:rsidRPr="009C1C79" w:rsidRDefault="009C1C79" w:rsidP="00270C58">
            <w:pPr>
              <w:spacing w:after="0" w:line="240" w:lineRule="auto"/>
              <w:rPr>
                <w:rFonts w:ascii="Calibri" w:eastAsia="Times New Roman" w:hAnsi="Calibri" w:cs="Calibri"/>
                <w:color w:val="000000"/>
                <w:lang w:eastAsia="sl-SI"/>
              </w:rPr>
            </w:pPr>
          </w:p>
        </w:tc>
        <w:tc>
          <w:tcPr>
            <w:tcW w:w="5098" w:type="dxa"/>
            <w:vMerge/>
            <w:tcBorders>
              <w:top w:val="single" w:sz="4" w:space="0" w:color="auto"/>
              <w:left w:val="single" w:sz="4" w:space="0" w:color="auto"/>
              <w:bottom w:val="single" w:sz="4" w:space="0" w:color="auto"/>
              <w:right w:val="single" w:sz="4" w:space="0" w:color="auto"/>
            </w:tcBorders>
            <w:hideMark/>
          </w:tcPr>
          <w:p w14:paraId="2AA6BDDE" w14:textId="77777777" w:rsidR="009C1C79" w:rsidRPr="009C1C79" w:rsidRDefault="009C1C79" w:rsidP="00270C58">
            <w:pPr>
              <w:spacing w:after="0" w:line="240" w:lineRule="auto"/>
              <w:rPr>
                <w:rFonts w:ascii="Calibri" w:eastAsia="Times New Roman" w:hAnsi="Calibri" w:cs="Calibri"/>
                <w:color w:val="000000"/>
                <w:lang w:eastAsia="sl-SI"/>
              </w:rPr>
            </w:pPr>
          </w:p>
        </w:tc>
      </w:tr>
      <w:tr w:rsidR="009C1C79" w:rsidRPr="009C1C79" w14:paraId="242D1D4B" w14:textId="77777777" w:rsidTr="00270C58">
        <w:trPr>
          <w:trHeight w:val="585"/>
        </w:trPr>
        <w:tc>
          <w:tcPr>
            <w:tcW w:w="3534" w:type="dxa"/>
            <w:vMerge/>
            <w:tcBorders>
              <w:top w:val="single" w:sz="4" w:space="0" w:color="auto"/>
              <w:left w:val="single" w:sz="4" w:space="0" w:color="auto"/>
              <w:bottom w:val="single" w:sz="4" w:space="0" w:color="auto"/>
              <w:right w:val="single" w:sz="4" w:space="0" w:color="auto"/>
            </w:tcBorders>
            <w:vAlign w:val="center"/>
            <w:hideMark/>
          </w:tcPr>
          <w:p w14:paraId="6B85E690" w14:textId="77777777" w:rsidR="009C1C79" w:rsidRPr="009C1C79" w:rsidRDefault="009C1C79" w:rsidP="009C1C79">
            <w:pPr>
              <w:spacing w:after="0" w:line="240" w:lineRule="auto"/>
              <w:rPr>
                <w:rFonts w:ascii="Calibri" w:eastAsia="Times New Roman" w:hAnsi="Calibri" w:cs="Calibri"/>
                <w:b/>
                <w:color w:val="000000"/>
                <w:lang w:eastAsia="sl-SI"/>
              </w:rPr>
            </w:pPr>
          </w:p>
        </w:tc>
        <w:tc>
          <w:tcPr>
            <w:tcW w:w="4820" w:type="dxa"/>
            <w:vMerge/>
            <w:tcBorders>
              <w:top w:val="single" w:sz="4" w:space="0" w:color="auto"/>
              <w:left w:val="single" w:sz="4" w:space="0" w:color="auto"/>
              <w:bottom w:val="single" w:sz="4" w:space="0" w:color="auto"/>
              <w:right w:val="single" w:sz="4" w:space="0" w:color="auto"/>
            </w:tcBorders>
            <w:hideMark/>
          </w:tcPr>
          <w:p w14:paraId="0AEB2345" w14:textId="77777777" w:rsidR="009C1C79" w:rsidRPr="009C1C79" w:rsidRDefault="009C1C79" w:rsidP="00270C58">
            <w:pPr>
              <w:spacing w:after="0" w:line="240" w:lineRule="auto"/>
              <w:rPr>
                <w:rFonts w:ascii="Calibri" w:eastAsia="Times New Roman" w:hAnsi="Calibri" w:cs="Calibri"/>
                <w:color w:val="000000"/>
                <w:lang w:eastAsia="sl-SI"/>
              </w:rPr>
            </w:pPr>
          </w:p>
        </w:tc>
        <w:tc>
          <w:tcPr>
            <w:tcW w:w="5098" w:type="dxa"/>
            <w:vMerge/>
            <w:tcBorders>
              <w:top w:val="single" w:sz="4" w:space="0" w:color="auto"/>
              <w:left w:val="single" w:sz="4" w:space="0" w:color="auto"/>
              <w:bottom w:val="single" w:sz="4" w:space="0" w:color="auto"/>
              <w:right w:val="single" w:sz="4" w:space="0" w:color="auto"/>
            </w:tcBorders>
            <w:hideMark/>
          </w:tcPr>
          <w:p w14:paraId="79B4B267" w14:textId="77777777" w:rsidR="009C1C79" w:rsidRPr="009C1C79" w:rsidRDefault="009C1C79" w:rsidP="00270C58">
            <w:pPr>
              <w:spacing w:after="0" w:line="240" w:lineRule="auto"/>
              <w:rPr>
                <w:rFonts w:ascii="Calibri" w:eastAsia="Times New Roman" w:hAnsi="Calibri" w:cs="Calibri"/>
                <w:color w:val="000000"/>
                <w:lang w:eastAsia="sl-SI"/>
              </w:rPr>
            </w:pPr>
          </w:p>
        </w:tc>
      </w:tr>
      <w:tr w:rsidR="009C1C79" w:rsidRPr="009C1C79" w14:paraId="7EA42B53" w14:textId="77777777" w:rsidTr="00270C58">
        <w:trPr>
          <w:trHeight w:val="2460"/>
        </w:trPr>
        <w:tc>
          <w:tcPr>
            <w:tcW w:w="3534" w:type="dxa"/>
            <w:tcBorders>
              <w:top w:val="single" w:sz="4" w:space="0" w:color="auto"/>
              <w:left w:val="single" w:sz="4" w:space="0" w:color="auto"/>
              <w:bottom w:val="single" w:sz="4" w:space="0" w:color="auto"/>
              <w:right w:val="single" w:sz="4" w:space="0" w:color="auto"/>
            </w:tcBorders>
            <w:vAlign w:val="center"/>
            <w:hideMark/>
          </w:tcPr>
          <w:p w14:paraId="71C99418" w14:textId="6391231E" w:rsidR="009C1C79" w:rsidRPr="009C1C79" w:rsidRDefault="009C1C79" w:rsidP="009C1C79">
            <w:pPr>
              <w:spacing w:after="0" w:line="240" w:lineRule="auto"/>
              <w:jc w:val="center"/>
              <w:rPr>
                <w:rFonts w:ascii="Calibri" w:eastAsia="Times New Roman" w:hAnsi="Calibri" w:cs="Calibri"/>
                <w:b/>
                <w:color w:val="000000"/>
                <w:lang w:eastAsia="sl-SI"/>
              </w:rPr>
            </w:pPr>
            <w:r w:rsidRPr="009C1C79">
              <w:rPr>
                <w:rFonts w:ascii="Calibri" w:eastAsia="Times New Roman" w:hAnsi="Calibri" w:cs="Calibri"/>
                <w:b/>
                <w:color w:val="000000"/>
                <w:lang w:eastAsia="sl-SI"/>
              </w:rPr>
              <w:t>ANGLEŠKA ČAJANKA</w:t>
            </w:r>
          </w:p>
        </w:tc>
        <w:tc>
          <w:tcPr>
            <w:tcW w:w="4820" w:type="dxa"/>
            <w:tcBorders>
              <w:top w:val="single" w:sz="4" w:space="0" w:color="auto"/>
              <w:left w:val="single" w:sz="4" w:space="0" w:color="auto"/>
              <w:bottom w:val="single" w:sz="4" w:space="0" w:color="auto"/>
              <w:right w:val="single" w:sz="4" w:space="0" w:color="auto"/>
            </w:tcBorders>
            <w:hideMark/>
          </w:tcPr>
          <w:p w14:paraId="5D43525B" w14:textId="77777777" w:rsidR="009C1C79" w:rsidRPr="009C1C79" w:rsidRDefault="009C1C79" w:rsidP="00270C58">
            <w:pPr>
              <w:spacing w:after="0" w:line="240" w:lineRule="auto"/>
              <w:rPr>
                <w:rFonts w:ascii="Calibri" w:eastAsia="Times New Roman" w:hAnsi="Calibri" w:cs="Calibri"/>
                <w:lang w:eastAsia="sl-SI"/>
              </w:rPr>
            </w:pPr>
            <w:r w:rsidRPr="009C1C79">
              <w:rPr>
                <w:rFonts w:ascii="Calibri" w:eastAsia="Times New Roman" w:hAnsi="Calibri" w:cs="Calibri"/>
                <w:lang w:eastAsia="sl-SI"/>
              </w:rPr>
              <w:t>Krepijo znanja, spretnosti in veščine za učinkovito sodelovanje in sporazumevanje v lastnem in tujih jezikih. Razvijajo strategije o učenju jezikov in krepijo (med)jezikovno zavest. Krepijo in razvijajo zavest o aktivnem državljanstvu in nacionalni identiteti ter oblikujejo pozitiven odnos, vrednote in načine ravnanj do različnih etničnih, narodnih in socialnih skupin. </w:t>
            </w:r>
          </w:p>
        </w:tc>
        <w:tc>
          <w:tcPr>
            <w:tcW w:w="5098" w:type="dxa"/>
            <w:tcBorders>
              <w:top w:val="single" w:sz="4" w:space="0" w:color="auto"/>
              <w:left w:val="single" w:sz="4" w:space="0" w:color="auto"/>
              <w:bottom w:val="single" w:sz="4" w:space="0" w:color="auto"/>
              <w:right w:val="single" w:sz="4" w:space="0" w:color="auto"/>
            </w:tcBorders>
            <w:hideMark/>
          </w:tcPr>
          <w:p w14:paraId="7ABB4DCA" w14:textId="77777777" w:rsidR="009C1C79" w:rsidRPr="009C1C79" w:rsidRDefault="009C1C79" w:rsidP="00270C58">
            <w:pPr>
              <w:spacing w:after="0" w:line="240" w:lineRule="auto"/>
              <w:rPr>
                <w:rFonts w:ascii="Calibri" w:eastAsia="Times New Roman" w:hAnsi="Calibri" w:cs="Calibri"/>
                <w:lang w:eastAsia="sl-SI"/>
              </w:rPr>
            </w:pPr>
            <w:r w:rsidRPr="009C1C79">
              <w:rPr>
                <w:rFonts w:ascii="Calibri" w:eastAsia="Times New Roman" w:hAnsi="Calibri" w:cs="Calibri"/>
                <w:lang w:eastAsia="sl-SI"/>
              </w:rPr>
              <w:t>Učenci bodo  usvajali in utrjevali tuji jezik, si bogatili besedni zaklad, hkrati pa razvijali svoje domišljijske sposobnosti.</w:t>
            </w:r>
          </w:p>
        </w:tc>
      </w:tr>
      <w:tr w:rsidR="009C1C79" w:rsidRPr="009C1C79" w14:paraId="14C37592" w14:textId="77777777" w:rsidTr="00E924C3">
        <w:trPr>
          <w:trHeight w:val="2334"/>
        </w:trPr>
        <w:tc>
          <w:tcPr>
            <w:tcW w:w="3534" w:type="dxa"/>
            <w:tcBorders>
              <w:top w:val="single" w:sz="4" w:space="0" w:color="auto"/>
              <w:left w:val="single" w:sz="4" w:space="0" w:color="auto"/>
              <w:bottom w:val="single" w:sz="4" w:space="0" w:color="auto"/>
              <w:right w:val="single" w:sz="4" w:space="0" w:color="auto"/>
            </w:tcBorders>
            <w:noWrap/>
            <w:vAlign w:val="center"/>
            <w:hideMark/>
          </w:tcPr>
          <w:p w14:paraId="7B1F138C" w14:textId="77777777" w:rsidR="009C1C79" w:rsidRPr="009C1C79" w:rsidRDefault="009C1C79" w:rsidP="009C1C79">
            <w:pPr>
              <w:spacing w:after="0" w:line="240" w:lineRule="auto"/>
              <w:jc w:val="center"/>
              <w:rPr>
                <w:rFonts w:ascii="Calibri" w:eastAsia="Times New Roman" w:hAnsi="Calibri" w:cs="Calibri"/>
                <w:b/>
                <w:lang w:eastAsia="sl-SI"/>
              </w:rPr>
            </w:pPr>
            <w:r w:rsidRPr="009C1C79">
              <w:rPr>
                <w:rFonts w:ascii="Calibri" w:eastAsia="Times New Roman" w:hAnsi="Calibri" w:cs="Calibri"/>
                <w:b/>
                <w:lang w:eastAsia="sl-SI"/>
              </w:rPr>
              <w:lastRenderedPageBreak/>
              <w:t>FRANCOŠČINA</w:t>
            </w:r>
          </w:p>
        </w:tc>
        <w:tc>
          <w:tcPr>
            <w:tcW w:w="4820" w:type="dxa"/>
            <w:tcBorders>
              <w:top w:val="single" w:sz="4" w:space="0" w:color="auto"/>
              <w:left w:val="single" w:sz="4" w:space="0" w:color="auto"/>
              <w:bottom w:val="single" w:sz="4" w:space="0" w:color="auto"/>
              <w:right w:val="single" w:sz="4" w:space="0" w:color="auto"/>
            </w:tcBorders>
            <w:hideMark/>
          </w:tcPr>
          <w:p w14:paraId="723DE08F" w14:textId="77777777" w:rsidR="009C1C79" w:rsidRPr="009C1C79" w:rsidRDefault="009C1C79" w:rsidP="00E924C3">
            <w:pPr>
              <w:spacing w:after="0" w:line="240" w:lineRule="auto"/>
              <w:rPr>
                <w:rFonts w:ascii="Calibri" w:eastAsia="Times New Roman" w:hAnsi="Calibri" w:cs="Calibri"/>
                <w:lang w:eastAsia="sl-SI"/>
              </w:rPr>
            </w:pPr>
            <w:r w:rsidRPr="009C1C79">
              <w:rPr>
                <w:rFonts w:ascii="Calibri" w:eastAsia="Times New Roman" w:hAnsi="Calibri" w:cs="Calibri"/>
                <w:lang w:eastAsia="sl-SI"/>
              </w:rPr>
              <w:t>S pomočjo glasbe, slike in igre učenci usvajajo osnove sporazumevanja v francoščini in spoznavajo francosko kulturo.  Skozi delo v skupinah in parih razvijajo socialne in čustvene veščine ter sodelovalno učenje.</w:t>
            </w:r>
          </w:p>
        </w:tc>
        <w:tc>
          <w:tcPr>
            <w:tcW w:w="5098" w:type="dxa"/>
            <w:tcBorders>
              <w:top w:val="single" w:sz="4" w:space="0" w:color="auto"/>
              <w:left w:val="single" w:sz="4" w:space="0" w:color="auto"/>
              <w:bottom w:val="single" w:sz="4" w:space="0" w:color="auto"/>
              <w:right w:val="single" w:sz="4" w:space="0" w:color="auto"/>
            </w:tcBorders>
            <w:hideMark/>
          </w:tcPr>
          <w:p w14:paraId="4ADCD425" w14:textId="77777777" w:rsidR="009C1C79" w:rsidRPr="009C1C79" w:rsidRDefault="009C1C79" w:rsidP="00E924C3">
            <w:pPr>
              <w:spacing w:after="0" w:line="240" w:lineRule="auto"/>
              <w:rPr>
                <w:rFonts w:ascii="Calibri" w:eastAsia="Times New Roman" w:hAnsi="Calibri" w:cs="Calibri"/>
                <w:lang w:eastAsia="sl-SI"/>
              </w:rPr>
            </w:pPr>
            <w:r w:rsidRPr="009C1C79">
              <w:rPr>
                <w:rFonts w:ascii="Calibri" w:eastAsia="Times New Roman" w:hAnsi="Calibri" w:cs="Calibri"/>
                <w:lang w:eastAsia="sl-SI"/>
              </w:rPr>
              <w:t>Učenci bodo usvajali in utrjevali tuji jezik, si bogatili besedišče, razvijali svojo domišljijo in ustvarjalnost.</w:t>
            </w:r>
          </w:p>
        </w:tc>
      </w:tr>
      <w:tr w:rsidR="008A4676" w:rsidRPr="009C1C79" w14:paraId="6E2DFC1C" w14:textId="77777777" w:rsidTr="00E924C3">
        <w:trPr>
          <w:trHeight w:val="2334"/>
        </w:trPr>
        <w:tc>
          <w:tcPr>
            <w:tcW w:w="3534" w:type="dxa"/>
            <w:tcBorders>
              <w:top w:val="single" w:sz="4" w:space="0" w:color="auto"/>
              <w:left w:val="single" w:sz="4" w:space="0" w:color="auto"/>
              <w:bottom w:val="single" w:sz="4" w:space="0" w:color="auto"/>
              <w:right w:val="single" w:sz="4" w:space="0" w:color="auto"/>
            </w:tcBorders>
            <w:noWrap/>
            <w:vAlign w:val="center"/>
          </w:tcPr>
          <w:p w14:paraId="6B93FC7E" w14:textId="0762C5B5" w:rsidR="008A4676" w:rsidRPr="009C1C79" w:rsidRDefault="008A4676" w:rsidP="009C1C79">
            <w:pPr>
              <w:spacing w:after="0" w:line="240" w:lineRule="auto"/>
              <w:jc w:val="center"/>
              <w:rPr>
                <w:rFonts w:ascii="Calibri" w:eastAsia="Times New Roman" w:hAnsi="Calibri" w:cs="Calibri"/>
                <w:b/>
                <w:lang w:eastAsia="sl-SI"/>
              </w:rPr>
            </w:pPr>
            <w:r w:rsidRPr="008A4676">
              <w:rPr>
                <w:rFonts w:ascii="Calibri" w:eastAsia="Times New Roman" w:hAnsi="Calibri" w:cs="Calibri"/>
                <w:b/>
                <w:lang w:eastAsia="sl-SI"/>
              </w:rPr>
              <w:t>ANGLEŠČINA NA POTOVANJU</w:t>
            </w:r>
          </w:p>
        </w:tc>
        <w:tc>
          <w:tcPr>
            <w:tcW w:w="4820" w:type="dxa"/>
            <w:tcBorders>
              <w:top w:val="single" w:sz="4" w:space="0" w:color="auto"/>
              <w:left w:val="single" w:sz="4" w:space="0" w:color="auto"/>
              <w:bottom w:val="single" w:sz="4" w:space="0" w:color="auto"/>
              <w:right w:val="single" w:sz="4" w:space="0" w:color="auto"/>
            </w:tcBorders>
          </w:tcPr>
          <w:p w14:paraId="274A68BC" w14:textId="047DFA12" w:rsidR="008A4676" w:rsidRPr="009C1C79" w:rsidRDefault="008A4676" w:rsidP="00E924C3">
            <w:pPr>
              <w:spacing w:after="0" w:line="240" w:lineRule="auto"/>
              <w:rPr>
                <w:rFonts w:ascii="Calibri" w:eastAsia="Times New Roman" w:hAnsi="Calibri" w:cs="Calibri"/>
                <w:lang w:eastAsia="sl-SI"/>
              </w:rPr>
            </w:pPr>
            <w:r w:rsidRPr="008A4676">
              <w:rPr>
                <w:rFonts w:ascii="Calibri" w:eastAsia="Times New Roman" w:hAnsi="Calibri" w:cs="Calibri"/>
                <w:lang w:eastAsia="sl-SI"/>
              </w:rPr>
              <w:t>Spoznavanje kulture angleško govorečih držav, raba angleščine v različnih družbenih situacijah (sporazumevanje na letališču/letalu, v hotelu, prvo srečanje v formalni in neformalni situaciji, primerne teme za pogovor, pripovedovanje o dogodkih iz svojega življenja, o prostem času, vremenu in domovini, izražanje mnenja, sporazumevanje v restavraciji, nakupovanje hrane, oblačil, zdravil, spominkov) in ponovitev in razširitev besedišča, ki se uporablja v teh situacijah.</w:t>
            </w:r>
          </w:p>
        </w:tc>
        <w:tc>
          <w:tcPr>
            <w:tcW w:w="5098" w:type="dxa"/>
            <w:tcBorders>
              <w:top w:val="single" w:sz="4" w:space="0" w:color="auto"/>
              <w:left w:val="single" w:sz="4" w:space="0" w:color="auto"/>
              <w:bottom w:val="single" w:sz="4" w:space="0" w:color="auto"/>
              <w:right w:val="single" w:sz="4" w:space="0" w:color="auto"/>
            </w:tcBorders>
          </w:tcPr>
          <w:p w14:paraId="6CA0C18C" w14:textId="4A202468" w:rsidR="008A4676" w:rsidRPr="009C1C79" w:rsidRDefault="008A4676" w:rsidP="00E924C3">
            <w:pPr>
              <w:spacing w:after="0" w:line="240" w:lineRule="auto"/>
              <w:rPr>
                <w:rFonts w:ascii="Calibri" w:eastAsia="Times New Roman" w:hAnsi="Calibri" w:cs="Calibri"/>
                <w:lang w:eastAsia="sl-SI"/>
              </w:rPr>
            </w:pPr>
            <w:r w:rsidRPr="008A4676">
              <w:rPr>
                <w:rFonts w:ascii="Calibri" w:eastAsia="Times New Roman" w:hAnsi="Calibri" w:cs="Calibri"/>
                <w:lang w:eastAsia="sl-SI"/>
              </w:rPr>
              <w:t xml:space="preserve">Učenci bodo spoznali kulturo angleško govorečih držav, razvijali govorno sporočanje in sporazumevanje v angleščini v različnih družbenih situacijah ter razširili besedišče.  </w:t>
            </w:r>
          </w:p>
        </w:tc>
      </w:tr>
      <w:tr w:rsidR="009C1C79" w:rsidRPr="009C1C79" w14:paraId="7F4332FE" w14:textId="77777777" w:rsidTr="00E924C3">
        <w:trPr>
          <w:trHeight w:val="450"/>
        </w:trPr>
        <w:tc>
          <w:tcPr>
            <w:tcW w:w="35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822B9F" w14:textId="77777777" w:rsidR="009C1C79" w:rsidRPr="009C1C79" w:rsidRDefault="009C1C79" w:rsidP="009C1C79">
            <w:pPr>
              <w:spacing w:after="0" w:line="240" w:lineRule="auto"/>
              <w:jc w:val="center"/>
              <w:rPr>
                <w:rFonts w:ascii="Calibri" w:eastAsia="Times New Roman" w:hAnsi="Calibri" w:cs="Calibri"/>
                <w:b/>
                <w:color w:val="000000"/>
                <w:lang w:eastAsia="sl-SI"/>
              </w:rPr>
            </w:pPr>
            <w:r w:rsidRPr="009C1C79">
              <w:rPr>
                <w:rFonts w:ascii="Calibri" w:eastAsia="Times New Roman" w:hAnsi="Calibri" w:cs="Calibri"/>
                <w:b/>
                <w:color w:val="000000"/>
                <w:lang w:eastAsia="sl-SI"/>
              </w:rPr>
              <w:t>ZGODNJE POUČEVANJE NEMŠČINE</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1D0347A" w14:textId="77777777" w:rsidR="009C1C79" w:rsidRPr="009C1C79" w:rsidRDefault="009C1C79" w:rsidP="00E924C3">
            <w:pPr>
              <w:spacing w:after="0" w:line="240" w:lineRule="auto"/>
              <w:rPr>
                <w:rFonts w:ascii="Calibri" w:eastAsia="Times New Roman" w:hAnsi="Calibri" w:cs="Calibri"/>
                <w:color w:val="000000"/>
                <w:lang w:eastAsia="sl-SI"/>
              </w:rPr>
            </w:pPr>
            <w:r w:rsidRPr="009C1C79">
              <w:rPr>
                <w:rFonts w:ascii="Calibri" w:eastAsia="Times New Roman" w:hAnsi="Calibri" w:cs="Calibri"/>
                <w:color w:val="000000"/>
                <w:lang w:eastAsia="sl-SI"/>
              </w:rPr>
              <w:t>Učenci usvajajo in nadgrajujejo osnove sporazumevanja v nemščini in spoznavajo kulturne, geografske in druge z</w:t>
            </w:r>
            <w:r w:rsidR="00BE199E">
              <w:rPr>
                <w:rFonts w:ascii="Calibri" w:eastAsia="Times New Roman" w:hAnsi="Calibri" w:cs="Calibri"/>
                <w:color w:val="000000"/>
                <w:lang w:eastAsia="sl-SI"/>
              </w:rPr>
              <w:t>n</w:t>
            </w:r>
            <w:r w:rsidRPr="009C1C79">
              <w:rPr>
                <w:rFonts w:ascii="Calibri" w:eastAsia="Times New Roman" w:hAnsi="Calibri" w:cs="Calibri"/>
                <w:color w:val="000000"/>
                <w:lang w:eastAsia="sl-SI"/>
              </w:rPr>
              <w:t>ačilnosti nemško govorečih dežel. Drugi tuj jezik usvaja in krepi besedišče, govor, jezikovne, slušne in sporočevalne veščine. Vsebine povezujemo z drugimi vsebinami (npr. IKT, umetnost, zgodovina, drugi jeziki, geografija).</w:t>
            </w:r>
          </w:p>
        </w:tc>
        <w:tc>
          <w:tcPr>
            <w:tcW w:w="50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B79EB43" w14:textId="77777777" w:rsidR="009C1C79" w:rsidRPr="009C1C79" w:rsidRDefault="009C1C79" w:rsidP="00E924C3">
            <w:pPr>
              <w:spacing w:after="0" w:line="240" w:lineRule="auto"/>
              <w:rPr>
                <w:rFonts w:ascii="Calibri" w:eastAsia="Times New Roman" w:hAnsi="Calibri" w:cs="Calibri"/>
                <w:color w:val="000000"/>
                <w:lang w:eastAsia="sl-SI"/>
              </w:rPr>
            </w:pPr>
            <w:r w:rsidRPr="009C1C79">
              <w:rPr>
                <w:rFonts w:ascii="Calibri" w:eastAsia="Times New Roman" w:hAnsi="Calibri" w:cs="Calibri"/>
                <w:color w:val="000000"/>
                <w:lang w:eastAsia="sl-SI"/>
              </w:rPr>
              <w:t>Učenci bodo usvajali in utrjevali tuji jezik, si bogatili besedni zaklad, hkrati pa razvijali učne strategije in znanje medpredmetno povezovali.</w:t>
            </w:r>
          </w:p>
        </w:tc>
      </w:tr>
      <w:tr w:rsidR="009C1C79" w:rsidRPr="009C1C79" w14:paraId="2E1A89B1" w14:textId="77777777" w:rsidTr="00E924C3">
        <w:trPr>
          <w:trHeight w:val="450"/>
        </w:trPr>
        <w:tc>
          <w:tcPr>
            <w:tcW w:w="35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084052" w14:textId="77777777" w:rsidR="009C1C79" w:rsidRPr="009C1C79" w:rsidRDefault="009C1C79" w:rsidP="009C1C79">
            <w:pPr>
              <w:spacing w:after="0" w:line="240" w:lineRule="auto"/>
              <w:rPr>
                <w:rFonts w:ascii="Calibri" w:eastAsia="Times New Roman" w:hAnsi="Calibri" w:cs="Calibri"/>
                <w:color w:val="000000"/>
                <w:lang w:eastAsia="sl-SI"/>
              </w:rPr>
            </w:pPr>
          </w:p>
        </w:tc>
        <w:tc>
          <w:tcPr>
            <w:tcW w:w="482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14:paraId="679861FA" w14:textId="77777777" w:rsidR="009C1C79" w:rsidRPr="009C1C79" w:rsidRDefault="009C1C79" w:rsidP="00E924C3">
            <w:pPr>
              <w:spacing w:after="0" w:line="240" w:lineRule="auto"/>
              <w:rPr>
                <w:rFonts w:ascii="Calibri" w:eastAsia="Times New Roman" w:hAnsi="Calibri" w:cs="Calibri"/>
                <w:color w:val="000000"/>
                <w:lang w:eastAsia="sl-SI"/>
              </w:rPr>
            </w:pPr>
          </w:p>
        </w:tc>
        <w:tc>
          <w:tcPr>
            <w:tcW w:w="5098"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14:paraId="5BF3AC01" w14:textId="77777777" w:rsidR="009C1C79" w:rsidRPr="009C1C79" w:rsidRDefault="009C1C79" w:rsidP="00E924C3">
            <w:pPr>
              <w:spacing w:after="0" w:line="240" w:lineRule="auto"/>
              <w:rPr>
                <w:rFonts w:ascii="Calibri" w:eastAsia="Times New Roman" w:hAnsi="Calibri" w:cs="Calibri"/>
                <w:color w:val="000000"/>
                <w:lang w:eastAsia="sl-SI"/>
              </w:rPr>
            </w:pPr>
          </w:p>
        </w:tc>
      </w:tr>
      <w:tr w:rsidR="009C1C79" w:rsidRPr="009C1C79" w14:paraId="15840F93" w14:textId="77777777" w:rsidTr="00E924C3">
        <w:trPr>
          <w:trHeight w:val="450"/>
        </w:trPr>
        <w:tc>
          <w:tcPr>
            <w:tcW w:w="35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211149" w14:textId="77777777" w:rsidR="009C1C79" w:rsidRPr="009C1C79" w:rsidRDefault="009C1C79" w:rsidP="009C1C79">
            <w:pPr>
              <w:spacing w:after="0" w:line="240" w:lineRule="auto"/>
              <w:rPr>
                <w:rFonts w:ascii="Calibri" w:eastAsia="Times New Roman" w:hAnsi="Calibri" w:cs="Calibri"/>
                <w:color w:val="000000"/>
                <w:lang w:eastAsia="sl-SI"/>
              </w:rPr>
            </w:pPr>
          </w:p>
        </w:tc>
        <w:tc>
          <w:tcPr>
            <w:tcW w:w="482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14:paraId="4EA0EA05" w14:textId="77777777" w:rsidR="009C1C79" w:rsidRPr="009C1C79" w:rsidRDefault="009C1C79" w:rsidP="00E924C3">
            <w:pPr>
              <w:spacing w:after="0" w:line="240" w:lineRule="auto"/>
              <w:rPr>
                <w:rFonts w:ascii="Calibri" w:eastAsia="Times New Roman" w:hAnsi="Calibri" w:cs="Calibri"/>
                <w:color w:val="000000"/>
                <w:lang w:eastAsia="sl-SI"/>
              </w:rPr>
            </w:pPr>
          </w:p>
        </w:tc>
        <w:tc>
          <w:tcPr>
            <w:tcW w:w="5098"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14:paraId="0E3EAD1E" w14:textId="77777777" w:rsidR="009C1C79" w:rsidRPr="009C1C79" w:rsidRDefault="009C1C79" w:rsidP="00E924C3">
            <w:pPr>
              <w:spacing w:after="0" w:line="240" w:lineRule="auto"/>
              <w:rPr>
                <w:rFonts w:ascii="Calibri" w:eastAsia="Times New Roman" w:hAnsi="Calibri" w:cs="Calibri"/>
                <w:color w:val="000000"/>
                <w:lang w:eastAsia="sl-SI"/>
              </w:rPr>
            </w:pPr>
          </w:p>
        </w:tc>
      </w:tr>
      <w:tr w:rsidR="009C1C79" w:rsidRPr="009C1C79" w14:paraId="4861307A" w14:textId="77777777" w:rsidTr="00270C58">
        <w:trPr>
          <w:trHeight w:val="450"/>
        </w:trPr>
        <w:tc>
          <w:tcPr>
            <w:tcW w:w="35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939FA4" w14:textId="77777777" w:rsidR="009C1C79" w:rsidRPr="009C1C79" w:rsidRDefault="009C1C79" w:rsidP="009C1C79">
            <w:pPr>
              <w:spacing w:after="0" w:line="240" w:lineRule="auto"/>
              <w:rPr>
                <w:rFonts w:ascii="Calibri" w:eastAsia="Times New Roman" w:hAnsi="Calibri" w:cs="Calibri"/>
                <w:color w:val="000000"/>
                <w:lang w:eastAsia="sl-SI"/>
              </w:rPr>
            </w:pPr>
          </w:p>
        </w:tc>
        <w:tc>
          <w:tcPr>
            <w:tcW w:w="48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602D45" w14:textId="77777777" w:rsidR="009C1C79" w:rsidRPr="009C1C79" w:rsidRDefault="009C1C79" w:rsidP="009C1C79">
            <w:pPr>
              <w:spacing w:after="0" w:line="240" w:lineRule="auto"/>
              <w:rPr>
                <w:rFonts w:ascii="Calibri" w:eastAsia="Times New Roman" w:hAnsi="Calibri" w:cs="Calibri"/>
                <w:color w:val="000000"/>
                <w:lang w:eastAsia="sl-SI"/>
              </w:rPr>
            </w:pPr>
          </w:p>
        </w:tc>
        <w:tc>
          <w:tcPr>
            <w:tcW w:w="50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B58FF9" w14:textId="77777777" w:rsidR="009C1C79" w:rsidRPr="009C1C79" w:rsidRDefault="009C1C79" w:rsidP="009C1C79">
            <w:pPr>
              <w:spacing w:after="0" w:line="240" w:lineRule="auto"/>
              <w:rPr>
                <w:rFonts w:ascii="Calibri" w:eastAsia="Times New Roman" w:hAnsi="Calibri" w:cs="Calibri"/>
                <w:color w:val="000000"/>
                <w:lang w:eastAsia="sl-SI"/>
              </w:rPr>
            </w:pPr>
          </w:p>
        </w:tc>
      </w:tr>
      <w:tr w:rsidR="009C1C79" w:rsidRPr="009C1C79" w14:paraId="5ABE2C35" w14:textId="77777777" w:rsidTr="00270C58">
        <w:trPr>
          <w:trHeight w:val="450"/>
        </w:trPr>
        <w:tc>
          <w:tcPr>
            <w:tcW w:w="35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8D9D2C" w14:textId="77777777" w:rsidR="009C1C79" w:rsidRPr="009C1C79" w:rsidRDefault="009C1C79" w:rsidP="009C1C79">
            <w:pPr>
              <w:spacing w:after="0" w:line="240" w:lineRule="auto"/>
              <w:rPr>
                <w:rFonts w:ascii="Calibri" w:eastAsia="Times New Roman" w:hAnsi="Calibri" w:cs="Calibri"/>
                <w:color w:val="000000"/>
                <w:lang w:eastAsia="sl-SI"/>
              </w:rPr>
            </w:pPr>
          </w:p>
        </w:tc>
        <w:tc>
          <w:tcPr>
            <w:tcW w:w="48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D38D8D" w14:textId="77777777" w:rsidR="009C1C79" w:rsidRPr="009C1C79" w:rsidRDefault="009C1C79" w:rsidP="009C1C79">
            <w:pPr>
              <w:spacing w:after="0" w:line="240" w:lineRule="auto"/>
              <w:rPr>
                <w:rFonts w:ascii="Calibri" w:eastAsia="Times New Roman" w:hAnsi="Calibri" w:cs="Calibri"/>
                <w:color w:val="000000"/>
                <w:lang w:eastAsia="sl-SI"/>
              </w:rPr>
            </w:pPr>
          </w:p>
        </w:tc>
        <w:tc>
          <w:tcPr>
            <w:tcW w:w="50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EA61FF" w14:textId="77777777" w:rsidR="009C1C79" w:rsidRPr="009C1C79" w:rsidRDefault="009C1C79" w:rsidP="009C1C79">
            <w:pPr>
              <w:spacing w:after="0" w:line="240" w:lineRule="auto"/>
              <w:rPr>
                <w:rFonts w:ascii="Calibri" w:eastAsia="Times New Roman" w:hAnsi="Calibri" w:cs="Calibri"/>
                <w:color w:val="000000"/>
                <w:lang w:eastAsia="sl-SI"/>
              </w:rPr>
            </w:pPr>
          </w:p>
        </w:tc>
      </w:tr>
    </w:tbl>
    <w:p w14:paraId="24281D78" w14:textId="51FD2CF5" w:rsidR="00BE199E" w:rsidRDefault="00BE199E"/>
    <w:p w14:paraId="78B2A4E4" w14:textId="786CC2A0" w:rsidR="00AB32A8" w:rsidRDefault="00AB32A8"/>
    <w:p w14:paraId="7F736171" w14:textId="086E2CDB" w:rsidR="00AB32A8" w:rsidRDefault="00AB32A8"/>
    <w:p w14:paraId="05BB8A54" w14:textId="06B677E9" w:rsidR="00AB32A8" w:rsidRDefault="00AB32A8"/>
    <w:p w14:paraId="2122CC62" w14:textId="4F07A1EB" w:rsidR="00AB32A8" w:rsidRDefault="00AB32A8"/>
    <w:p w14:paraId="72DB97CC" w14:textId="6D5B6EBC" w:rsidR="00AB32A8" w:rsidRDefault="00AB32A8"/>
    <w:p w14:paraId="67B4056D" w14:textId="77777777" w:rsidR="00AB32A8" w:rsidRDefault="00AB32A8"/>
    <w:p w14:paraId="31FF537F" w14:textId="77777777" w:rsidR="00BE199E" w:rsidRDefault="00BE199E"/>
    <w:tbl>
      <w:tblPr>
        <w:tblW w:w="7787" w:type="dxa"/>
        <w:tblCellMar>
          <w:top w:w="15" w:type="dxa"/>
          <w:left w:w="70" w:type="dxa"/>
          <w:bottom w:w="15" w:type="dxa"/>
          <w:right w:w="70" w:type="dxa"/>
        </w:tblCellMar>
        <w:tblLook w:val="04A0" w:firstRow="1" w:lastRow="0" w:firstColumn="1" w:lastColumn="0" w:noHBand="0" w:noVBand="1"/>
      </w:tblPr>
      <w:tblGrid>
        <w:gridCol w:w="7787"/>
      </w:tblGrid>
      <w:tr w:rsidR="00BE199E" w:rsidRPr="00BE199E" w14:paraId="1F64A63B" w14:textId="77777777" w:rsidTr="00BE199E">
        <w:trPr>
          <w:trHeight w:val="360"/>
        </w:trPr>
        <w:tc>
          <w:tcPr>
            <w:tcW w:w="7787"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D09E360" w14:textId="77777777" w:rsidR="00BE199E" w:rsidRPr="00BE199E" w:rsidRDefault="00BE199E" w:rsidP="00BE199E">
            <w:pPr>
              <w:spacing w:after="0" w:line="240" w:lineRule="auto"/>
              <w:rPr>
                <w:rFonts w:ascii="Calibri" w:eastAsia="Times New Roman" w:hAnsi="Calibri" w:cs="Calibri"/>
                <w:b/>
                <w:bCs/>
                <w:color w:val="000000"/>
                <w:sz w:val="28"/>
                <w:szCs w:val="28"/>
                <w:lang w:eastAsia="sl-SI"/>
              </w:rPr>
            </w:pPr>
            <w:r w:rsidRPr="00BE199E">
              <w:rPr>
                <w:rFonts w:ascii="Calibri" w:eastAsia="Times New Roman" w:hAnsi="Calibri" w:cs="Calibri"/>
                <w:b/>
                <w:bCs/>
                <w:color w:val="000000"/>
                <w:sz w:val="28"/>
                <w:szCs w:val="28"/>
                <w:lang w:eastAsia="sl-SI"/>
              </w:rPr>
              <w:t>Področje: V</w:t>
            </w:r>
            <w:r>
              <w:rPr>
                <w:rFonts w:ascii="Calibri" w:eastAsia="Times New Roman" w:hAnsi="Calibri" w:cs="Calibri"/>
                <w:b/>
                <w:bCs/>
                <w:color w:val="000000"/>
                <w:sz w:val="28"/>
                <w:szCs w:val="28"/>
                <w:lang w:eastAsia="sl-SI"/>
              </w:rPr>
              <w:t>s</w:t>
            </w:r>
            <w:r w:rsidRPr="00BE199E">
              <w:rPr>
                <w:rFonts w:ascii="Calibri" w:eastAsia="Times New Roman" w:hAnsi="Calibri" w:cs="Calibri"/>
                <w:b/>
                <w:bCs/>
                <w:color w:val="000000"/>
                <w:sz w:val="28"/>
                <w:szCs w:val="28"/>
                <w:lang w:eastAsia="sl-SI"/>
              </w:rPr>
              <w:t>ebine iz življenja in dela OŠ</w:t>
            </w:r>
          </w:p>
        </w:tc>
      </w:tr>
    </w:tbl>
    <w:p w14:paraId="7349DC6E" w14:textId="77777777" w:rsidR="00BE199E" w:rsidRDefault="00BE199E"/>
    <w:tbl>
      <w:tblPr>
        <w:tblW w:w="13457" w:type="dxa"/>
        <w:tblInd w:w="10" w:type="dxa"/>
        <w:tblCellMar>
          <w:top w:w="15" w:type="dxa"/>
          <w:left w:w="70" w:type="dxa"/>
          <w:bottom w:w="15" w:type="dxa"/>
          <w:right w:w="70" w:type="dxa"/>
        </w:tblCellMar>
        <w:tblLook w:val="04A0" w:firstRow="1" w:lastRow="0" w:firstColumn="1" w:lastColumn="0" w:noHBand="0" w:noVBand="1"/>
      </w:tblPr>
      <w:tblGrid>
        <w:gridCol w:w="3534"/>
        <w:gridCol w:w="4820"/>
        <w:gridCol w:w="5103"/>
      </w:tblGrid>
      <w:tr w:rsidR="00BE199E" w:rsidRPr="00BE199E" w14:paraId="01B851C1" w14:textId="77777777" w:rsidTr="00BE199E">
        <w:trPr>
          <w:gridAfter w:val="1"/>
          <w:wAfter w:w="5103" w:type="dxa"/>
          <w:trHeight w:val="360"/>
        </w:trPr>
        <w:tc>
          <w:tcPr>
            <w:tcW w:w="835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739A4E3C" w14:textId="77777777" w:rsidR="00BE199E" w:rsidRPr="00BE199E" w:rsidRDefault="00BE199E" w:rsidP="00BE199E">
            <w:pPr>
              <w:spacing w:after="0" w:line="240" w:lineRule="auto"/>
              <w:rPr>
                <w:rFonts w:ascii="Times New Roman" w:eastAsia="Times New Roman" w:hAnsi="Times New Roman" w:cs="Times New Roman"/>
                <w:sz w:val="20"/>
                <w:szCs w:val="20"/>
                <w:lang w:eastAsia="sl-SI"/>
              </w:rPr>
            </w:pPr>
            <w:r w:rsidRPr="0034679A">
              <w:rPr>
                <w:rFonts w:ascii="Calibri" w:eastAsia="Times New Roman" w:hAnsi="Calibri" w:cs="Calibri"/>
                <w:b/>
                <w:bCs/>
                <w:color w:val="000000"/>
                <w:sz w:val="28"/>
                <w:szCs w:val="28"/>
                <w:lang w:eastAsia="sl-SI"/>
              </w:rPr>
              <w:t>Sklop:</w:t>
            </w:r>
            <w:r>
              <w:rPr>
                <w:rFonts w:ascii="Calibri" w:eastAsia="Times New Roman" w:hAnsi="Calibri" w:cs="Calibri"/>
                <w:b/>
                <w:bCs/>
                <w:color w:val="000000"/>
                <w:sz w:val="28"/>
                <w:szCs w:val="28"/>
                <w:lang w:eastAsia="sl-SI"/>
              </w:rPr>
              <w:t xml:space="preserve"> Samostojno in sodelovalno učenje</w:t>
            </w:r>
          </w:p>
        </w:tc>
      </w:tr>
      <w:tr w:rsidR="00BE199E" w:rsidRPr="00BE199E" w14:paraId="71826E20" w14:textId="77777777" w:rsidTr="00270C58">
        <w:trPr>
          <w:trHeight w:val="1155"/>
        </w:trPr>
        <w:tc>
          <w:tcPr>
            <w:tcW w:w="3534"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172519A1"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IME DEJAVNOSTI</w:t>
            </w:r>
          </w:p>
        </w:tc>
        <w:tc>
          <w:tcPr>
            <w:tcW w:w="482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0554F808"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NAČELA IN CILJI (v skladu s konceptom)</w:t>
            </w:r>
          </w:p>
        </w:tc>
        <w:tc>
          <w:tcPr>
            <w:tcW w:w="5103"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27BBFA6A"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KAJ BO UČENEC PRIDOBIL S TO DEJAVNOSTJO.</w:t>
            </w:r>
          </w:p>
        </w:tc>
      </w:tr>
      <w:tr w:rsidR="00BE199E" w:rsidRPr="00BE199E" w14:paraId="00A693B2" w14:textId="77777777" w:rsidTr="00E924C3">
        <w:trPr>
          <w:trHeight w:val="1785"/>
        </w:trPr>
        <w:tc>
          <w:tcPr>
            <w:tcW w:w="3534" w:type="dxa"/>
            <w:tcBorders>
              <w:top w:val="single" w:sz="4" w:space="0" w:color="auto"/>
              <w:left w:val="single" w:sz="4" w:space="0" w:color="auto"/>
              <w:bottom w:val="single" w:sz="4" w:space="0" w:color="auto"/>
              <w:right w:val="single" w:sz="4" w:space="0" w:color="auto"/>
            </w:tcBorders>
            <w:vAlign w:val="center"/>
            <w:hideMark/>
          </w:tcPr>
          <w:p w14:paraId="33C7B59D"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UČIM SE SAM</w:t>
            </w:r>
          </w:p>
        </w:tc>
        <w:tc>
          <w:tcPr>
            <w:tcW w:w="4820" w:type="dxa"/>
            <w:tcBorders>
              <w:top w:val="single" w:sz="4" w:space="0" w:color="auto"/>
              <w:left w:val="single" w:sz="4" w:space="0" w:color="auto"/>
              <w:bottom w:val="single" w:sz="4" w:space="0" w:color="auto"/>
              <w:right w:val="single" w:sz="4" w:space="0" w:color="auto"/>
            </w:tcBorders>
            <w:hideMark/>
          </w:tcPr>
          <w:p w14:paraId="0F8F28C5"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Spoznavajo strategije in razvijajo sposobnosti samostojnega in/ali sodelovalnega učenja ter vrednotene šolskih in domačih nalog. Se izražajo in učijo skozi igro. Odpravljajo vrzeli v znanju in poglabljajo že pridobljeno znanje. </w:t>
            </w:r>
          </w:p>
        </w:tc>
        <w:tc>
          <w:tcPr>
            <w:tcW w:w="5103" w:type="dxa"/>
            <w:tcBorders>
              <w:top w:val="single" w:sz="4" w:space="0" w:color="auto"/>
              <w:left w:val="single" w:sz="4" w:space="0" w:color="auto"/>
              <w:bottom w:val="single" w:sz="4" w:space="0" w:color="auto"/>
              <w:right w:val="single" w:sz="4" w:space="0" w:color="auto"/>
            </w:tcBorders>
            <w:hideMark/>
          </w:tcPr>
          <w:p w14:paraId="021BD427"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Spoznavajo strategije in razvijajo sposobnosti samostojnega in/ali sodelovalnega učenja ter vrednotene šolskih in domačih nalog. Se izražajo in učijo skozi igro. Odpravljajo vrzeli v znanju in poglabljajo že pridobljeno znanje. </w:t>
            </w:r>
          </w:p>
        </w:tc>
      </w:tr>
      <w:tr w:rsidR="00BE199E" w:rsidRPr="00BE199E" w14:paraId="06FBED16" w14:textId="77777777" w:rsidTr="00E924C3">
        <w:trPr>
          <w:trHeight w:val="1395"/>
        </w:trPr>
        <w:tc>
          <w:tcPr>
            <w:tcW w:w="3534" w:type="dxa"/>
            <w:tcBorders>
              <w:top w:val="single" w:sz="4" w:space="0" w:color="auto"/>
              <w:left w:val="single" w:sz="4" w:space="0" w:color="auto"/>
              <w:bottom w:val="single" w:sz="4" w:space="0" w:color="auto"/>
              <w:right w:val="single" w:sz="4" w:space="0" w:color="auto"/>
            </w:tcBorders>
            <w:vAlign w:val="center"/>
            <w:hideMark/>
          </w:tcPr>
          <w:p w14:paraId="117CB7A3"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NAČRTUJEM SVOJE DELO IN VEDENJE</w:t>
            </w:r>
          </w:p>
        </w:tc>
        <w:tc>
          <w:tcPr>
            <w:tcW w:w="4820" w:type="dxa"/>
            <w:tcBorders>
              <w:top w:val="single" w:sz="4" w:space="0" w:color="auto"/>
              <w:left w:val="single" w:sz="4" w:space="0" w:color="auto"/>
              <w:bottom w:val="single" w:sz="4" w:space="0" w:color="auto"/>
              <w:right w:val="single" w:sz="4" w:space="0" w:color="auto"/>
            </w:tcBorders>
            <w:hideMark/>
          </w:tcPr>
          <w:p w14:paraId="789D9384"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Načrtujejo in organizirajo soj prost čas, dejavnosti. Krepijo in razvijajo osebne interese in talente.  Krepijo socialne stike in prijateljske odnose.</w:t>
            </w:r>
          </w:p>
        </w:tc>
        <w:tc>
          <w:tcPr>
            <w:tcW w:w="5103" w:type="dxa"/>
            <w:tcBorders>
              <w:top w:val="single" w:sz="4" w:space="0" w:color="auto"/>
              <w:left w:val="single" w:sz="4" w:space="0" w:color="auto"/>
              <w:bottom w:val="single" w:sz="4" w:space="0" w:color="auto"/>
              <w:right w:val="single" w:sz="4" w:space="0" w:color="auto"/>
            </w:tcBorders>
            <w:hideMark/>
          </w:tcPr>
          <w:p w14:paraId="50311B94"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Razvijejo veščine načrtovanja in organiziranja nestrukturiranega prostega časa.</w:t>
            </w:r>
          </w:p>
        </w:tc>
      </w:tr>
      <w:tr w:rsidR="00BE199E" w:rsidRPr="00BE199E" w14:paraId="14A342F1" w14:textId="77777777" w:rsidTr="00E924C3">
        <w:trPr>
          <w:trHeight w:val="1395"/>
        </w:trPr>
        <w:tc>
          <w:tcPr>
            <w:tcW w:w="3534" w:type="dxa"/>
            <w:tcBorders>
              <w:top w:val="single" w:sz="4" w:space="0" w:color="auto"/>
              <w:left w:val="single" w:sz="4" w:space="0" w:color="auto"/>
              <w:bottom w:val="single" w:sz="4" w:space="0" w:color="auto"/>
              <w:right w:val="single" w:sz="4" w:space="0" w:color="auto"/>
            </w:tcBorders>
            <w:vAlign w:val="center"/>
            <w:hideMark/>
          </w:tcPr>
          <w:p w14:paraId="09C32330"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lastRenderedPageBreak/>
              <w:t>UČENJE MI DELA TEŽAVE</w:t>
            </w:r>
          </w:p>
        </w:tc>
        <w:tc>
          <w:tcPr>
            <w:tcW w:w="4820" w:type="dxa"/>
            <w:tcBorders>
              <w:top w:val="single" w:sz="4" w:space="0" w:color="auto"/>
              <w:left w:val="single" w:sz="4" w:space="0" w:color="auto"/>
              <w:bottom w:val="single" w:sz="4" w:space="0" w:color="auto"/>
              <w:right w:val="single" w:sz="4" w:space="0" w:color="auto"/>
            </w:tcBorders>
            <w:hideMark/>
          </w:tcPr>
          <w:p w14:paraId="1E2992C6"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Odpravljajo vrzeli v znanju in poglabljajo že pridobljeno znanje.</w:t>
            </w:r>
          </w:p>
        </w:tc>
        <w:tc>
          <w:tcPr>
            <w:tcW w:w="5103" w:type="dxa"/>
            <w:tcBorders>
              <w:top w:val="single" w:sz="4" w:space="0" w:color="auto"/>
              <w:left w:val="single" w:sz="4" w:space="0" w:color="auto"/>
              <w:bottom w:val="single" w:sz="4" w:space="0" w:color="auto"/>
              <w:right w:val="single" w:sz="4" w:space="0" w:color="auto"/>
            </w:tcBorders>
            <w:hideMark/>
          </w:tcPr>
          <w:p w14:paraId="3BF08175"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bodo ob dopolnilni razlagi in učiteljičini pomoči s prilagojenimi metodami dela lažje usvojili minimalne standarde oz. standarde znanja.</w:t>
            </w:r>
          </w:p>
        </w:tc>
      </w:tr>
      <w:tr w:rsidR="00BE199E" w:rsidRPr="00BE199E" w14:paraId="3D3FCF41" w14:textId="77777777" w:rsidTr="00E924C3">
        <w:trPr>
          <w:trHeight w:val="1770"/>
        </w:trPr>
        <w:tc>
          <w:tcPr>
            <w:tcW w:w="3534" w:type="dxa"/>
            <w:tcBorders>
              <w:top w:val="single" w:sz="4" w:space="0" w:color="auto"/>
              <w:left w:val="single" w:sz="4" w:space="0" w:color="auto"/>
              <w:bottom w:val="single" w:sz="4" w:space="0" w:color="auto"/>
              <w:right w:val="single" w:sz="4" w:space="0" w:color="auto"/>
            </w:tcBorders>
            <w:vAlign w:val="center"/>
            <w:hideMark/>
          </w:tcPr>
          <w:p w14:paraId="564BDE6F"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LUKNJICE V ZNANJU</w:t>
            </w:r>
          </w:p>
        </w:tc>
        <w:tc>
          <w:tcPr>
            <w:tcW w:w="4820" w:type="dxa"/>
            <w:tcBorders>
              <w:top w:val="single" w:sz="4" w:space="0" w:color="auto"/>
              <w:left w:val="single" w:sz="4" w:space="0" w:color="auto"/>
              <w:bottom w:val="single" w:sz="4" w:space="0" w:color="auto"/>
              <w:right w:val="single" w:sz="4" w:space="0" w:color="auto"/>
            </w:tcBorders>
            <w:hideMark/>
          </w:tcPr>
          <w:p w14:paraId="37A11BB8"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bodo na posameznih področjih matematike in slovenščine nadgrajevali in odpravljali primanjkljaje v znanju.  drug od drugega in prehajanja med dejavnostmi, glede na njihove sposobnosti, primanjkljaje in interese. </w:t>
            </w:r>
          </w:p>
        </w:tc>
        <w:tc>
          <w:tcPr>
            <w:tcW w:w="5103" w:type="dxa"/>
            <w:tcBorders>
              <w:top w:val="single" w:sz="4" w:space="0" w:color="auto"/>
              <w:left w:val="single" w:sz="4" w:space="0" w:color="auto"/>
              <w:bottom w:val="single" w:sz="4" w:space="0" w:color="auto"/>
              <w:right w:val="single" w:sz="4" w:space="0" w:color="auto"/>
            </w:tcBorders>
            <w:hideMark/>
          </w:tcPr>
          <w:p w14:paraId="3AB1420D"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Učenci bodo utrjevali in odpravljali vrzeli glede na že pridobljeno znanje, tako bodo lažje sprejemali nova znanja in jih povezovali, ter sledili šolskemu delu pri matematiki  in slovenščini.  </w:t>
            </w:r>
          </w:p>
        </w:tc>
      </w:tr>
      <w:tr w:rsidR="00BE199E" w:rsidRPr="00BE199E" w14:paraId="652AF110" w14:textId="77777777" w:rsidTr="00E924C3">
        <w:trPr>
          <w:trHeight w:val="1680"/>
        </w:trPr>
        <w:tc>
          <w:tcPr>
            <w:tcW w:w="3534" w:type="dxa"/>
            <w:tcBorders>
              <w:top w:val="single" w:sz="4" w:space="0" w:color="auto"/>
              <w:left w:val="single" w:sz="4" w:space="0" w:color="auto"/>
              <w:bottom w:val="single" w:sz="4" w:space="0" w:color="auto"/>
              <w:right w:val="single" w:sz="4" w:space="0" w:color="auto"/>
            </w:tcBorders>
            <w:vAlign w:val="center"/>
            <w:hideMark/>
          </w:tcPr>
          <w:p w14:paraId="53FEC4FB"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UGANKE, ZANKE, ZAVOZLANKE</w:t>
            </w:r>
          </w:p>
        </w:tc>
        <w:tc>
          <w:tcPr>
            <w:tcW w:w="4820" w:type="dxa"/>
            <w:tcBorders>
              <w:top w:val="single" w:sz="4" w:space="0" w:color="auto"/>
              <w:left w:val="single" w:sz="4" w:space="0" w:color="auto"/>
              <w:bottom w:val="single" w:sz="4" w:space="0" w:color="auto"/>
              <w:right w:val="single" w:sz="4" w:space="0" w:color="auto"/>
            </w:tcBorders>
            <w:hideMark/>
          </w:tcPr>
          <w:p w14:paraId="6FD7BF40"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Učenci bodo na posameznih področjih matematike in slovenščine nadgrajevali in odpravljali primanjkljaje v znanju.  drug od drugega in prehajanja med dejavnostmi, glede na njihove sposobnosti, primanjkljaje in interese. </w:t>
            </w:r>
          </w:p>
        </w:tc>
        <w:tc>
          <w:tcPr>
            <w:tcW w:w="5103" w:type="dxa"/>
            <w:tcBorders>
              <w:top w:val="single" w:sz="4" w:space="0" w:color="auto"/>
              <w:left w:val="single" w:sz="4" w:space="0" w:color="auto"/>
              <w:bottom w:val="single" w:sz="4" w:space="0" w:color="auto"/>
              <w:right w:val="single" w:sz="4" w:space="0" w:color="auto"/>
            </w:tcBorders>
            <w:hideMark/>
          </w:tcPr>
          <w:p w14:paraId="42D0F3EF"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bodo s poglobljenimi in z razširjenimi vsebinami ob različnih metodah dela učne vsebine utrjevali, poglabljali, razširjali, usvajali dodatne vsebine.</w:t>
            </w:r>
          </w:p>
        </w:tc>
      </w:tr>
      <w:tr w:rsidR="00BE199E" w:rsidRPr="00BE199E" w14:paraId="44D84589" w14:textId="77777777" w:rsidTr="00E924C3">
        <w:trPr>
          <w:trHeight w:val="1410"/>
        </w:trPr>
        <w:tc>
          <w:tcPr>
            <w:tcW w:w="3534" w:type="dxa"/>
            <w:tcBorders>
              <w:top w:val="single" w:sz="4" w:space="0" w:color="auto"/>
              <w:left w:val="single" w:sz="4" w:space="0" w:color="auto"/>
              <w:bottom w:val="single" w:sz="4" w:space="0" w:color="auto"/>
              <w:right w:val="single" w:sz="4" w:space="0" w:color="auto"/>
            </w:tcBorders>
            <w:vAlign w:val="center"/>
            <w:hideMark/>
          </w:tcPr>
          <w:p w14:paraId="3B6ED977"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RAD TEKMUJEM V ZNANJU</w:t>
            </w:r>
          </w:p>
        </w:tc>
        <w:tc>
          <w:tcPr>
            <w:tcW w:w="4820" w:type="dxa"/>
            <w:tcBorders>
              <w:top w:val="single" w:sz="4" w:space="0" w:color="auto"/>
              <w:left w:val="single" w:sz="4" w:space="0" w:color="auto"/>
              <w:bottom w:val="single" w:sz="4" w:space="0" w:color="auto"/>
              <w:right w:val="single" w:sz="4" w:space="0" w:color="auto"/>
            </w:tcBorders>
            <w:hideMark/>
          </w:tcPr>
          <w:p w14:paraId="26997E3A"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spoznavajo strategije in razvijajo sposobnosti samostojnega ali sodelovalnega reševanja različnih nalog. Razvijajo znanja in veščine za tekmovanja. Odkrivajo in razvijajo osebne interese in talente.</w:t>
            </w:r>
          </w:p>
        </w:tc>
        <w:tc>
          <w:tcPr>
            <w:tcW w:w="5103" w:type="dxa"/>
            <w:tcBorders>
              <w:top w:val="single" w:sz="4" w:space="0" w:color="auto"/>
              <w:left w:val="single" w:sz="4" w:space="0" w:color="auto"/>
              <w:bottom w:val="single" w:sz="4" w:space="0" w:color="auto"/>
              <w:right w:val="single" w:sz="4" w:space="0" w:color="auto"/>
            </w:tcBorders>
            <w:hideMark/>
          </w:tcPr>
          <w:p w14:paraId="698C424C"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se bodo pripravljali na različna tekmovanja (</w:t>
            </w:r>
            <w:proofErr w:type="spellStart"/>
            <w:r w:rsidRPr="00BE199E">
              <w:rPr>
                <w:rFonts w:ascii="Calibri" w:eastAsia="Times New Roman" w:hAnsi="Calibri" w:cs="Calibri"/>
                <w:color w:val="000000"/>
                <w:lang w:eastAsia="sl-SI"/>
              </w:rPr>
              <w:t>Matemček</w:t>
            </w:r>
            <w:proofErr w:type="spellEnd"/>
            <w:r w:rsidRPr="00BE199E">
              <w:rPr>
                <w:rFonts w:ascii="Calibri" w:eastAsia="Times New Roman" w:hAnsi="Calibri" w:cs="Calibri"/>
                <w:color w:val="000000"/>
                <w:lang w:eastAsia="sl-SI"/>
              </w:rPr>
              <w:t xml:space="preserve">, </w:t>
            </w:r>
            <w:proofErr w:type="spellStart"/>
            <w:r w:rsidRPr="00BE199E">
              <w:rPr>
                <w:rFonts w:ascii="Calibri" w:eastAsia="Times New Roman" w:hAnsi="Calibri" w:cs="Calibri"/>
                <w:color w:val="000000"/>
                <w:lang w:eastAsia="sl-SI"/>
              </w:rPr>
              <w:t>Ločigna</w:t>
            </w:r>
            <w:proofErr w:type="spellEnd"/>
            <w:r w:rsidRPr="00BE199E">
              <w:rPr>
                <w:rFonts w:ascii="Calibri" w:eastAsia="Times New Roman" w:hAnsi="Calibri" w:cs="Calibri"/>
                <w:color w:val="000000"/>
                <w:lang w:eastAsia="sl-SI"/>
              </w:rPr>
              <w:t xml:space="preserve"> pošast, Kenguru, Mehurčki). Poglabljali bodo že pridobljeno znanje.</w:t>
            </w:r>
          </w:p>
        </w:tc>
      </w:tr>
      <w:tr w:rsidR="00BE199E" w:rsidRPr="00BE199E" w14:paraId="212701F5" w14:textId="77777777" w:rsidTr="00E924C3">
        <w:trPr>
          <w:trHeight w:val="1125"/>
        </w:trPr>
        <w:tc>
          <w:tcPr>
            <w:tcW w:w="3534" w:type="dxa"/>
            <w:tcBorders>
              <w:top w:val="single" w:sz="4" w:space="0" w:color="auto"/>
              <w:left w:val="single" w:sz="4" w:space="0" w:color="auto"/>
              <w:bottom w:val="single" w:sz="4" w:space="0" w:color="auto"/>
              <w:right w:val="single" w:sz="4" w:space="0" w:color="auto"/>
            </w:tcBorders>
            <w:vAlign w:val="center"/>
            <w:hideMark/>
          </w:tcPr>
          <w:p w14:paraId="37F07023"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ŠIRIM ZNANJE IN TEKMUJEM ANJ</w:t>
            </w:r>
          </w:p>
        </w:tc>
        <w:tc>
          <w:tcPr>
            <w:tcW w:w="4820" w:type="dxa"/>
            <w:tcBorders>
              <w:top w:val="single" w:sz="4" w:space="0" w:color="auto"/>
              <w:left w:val="single" w:sz="4" w:space="0" w:color="auto"/>
              <w:bottom w:val="single" w:sz="4" w:space="0" w:color="auto"/>
              <w:right w:val="single" w:sz="4" w:space="0" w:color="auto"/>
            </w:tcBorders>
            <w:hideMark/>
          </w:tcPr>
          <w:p w14:paraId="1E0AC09D"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Poglobijo in razširijo znanje na področju angleščine  ter se pripravljajo za tekmovanje iz znanja angleščine.</w:t>
            </w:r>
          </w:p>
        </w:tc>
        <w:tc>
          <w:tcPr>
            <w:tcW w:w="5103" w:type="dxa"/>
            <w:tcBorders>
              <w:top w:val="single" w:sz="4" w:space="0" w:color="auto"/>
              <w:left w:val="single" w:sz="4" w:space="0" w:color="auto"/>
              <w:bottom w:val="single" w:sz="4" w:space="0" w:color="auto"/>
              <w:right w:val="single" w:sz="4" w:space="0" w:color="auto"/>
            </w:tcBorders>
            <w:hideMark/>
          </w:tcPr>
          <w:p w14:paraId="1D8C0EF8"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se bodo pripravili na tekmovanje iz angleščine.</w:t>
            </w:r>
          </w:p>
        </w:tc>
      </w:tr>
      <w:tr w:rsidR="00BE199E" w:rsidRPr="00BE199E" w14:paraId="41054D9C" w14:textId="77777777" w:rsidTr="00E924C3">
        <w:trPr>
          <w:trHeight w:val="870"/>
        </w:trPr>
        <w:tc>
          <w:tcPr>
            <w:tcW w:w="3534" w:type="dxa"/>
            <w:tcBorders>
              <w:top w:val="single" w:sz="4" w:space="0" w:color="auto"/>
              <w:left w:val="single" w:sz="4" w:space="0" w:color="auto"/>
              <w:bottom w:val="single" w:sz="4" w:space="0" w:color="auto"/>
              <w:right w:val="single" w:sz="4" w:space="0" w:color="auto"/>
            </w:tcBorders>
            <w:vAlign w:val="center"/>
            <w:hideMark/>
          </w:tcPr>
          <w:p w14:paraId="7082E0E1"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ŠIRIM ZNANJE IN TEKMUJEM GEO</w:t>
            </w:r>
          </w:p>
        </w:tc>
        <w:tc>
          <w:tcPr>
            <w:tcW w:w="4820" w:type="dxa"/>
            <w:tcBorders>
              <w:top w:val="single" w:sz="4" w:space="0" w:color="auto"/>
              <w:left w:val="single" w:sz="4" w:space="0" w:color="auto"/>
              <w:bottom w:val="single" w:sz="4" w:space="0" w:color="auto"/>
              <w:right w:val="single" w:sz="4" w:space="0" w:color="auto"/>
            </w:tcBorders>
            <w:hideMark/>
          </w:tcPr>
          <w:p w14:paraId="67F9FF83"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Poglobijo znanje na izbranem področju z uporabo različnih virov. Spodbujanje nadarjenih učencev, ki imajo interese na področju geografije</w:t>
            </w:r>
          </w:p>
        </w:tc>
        <w:tc>
          <w:tcPr>
            <w:tcW w:w="5103" w:type="dxa"/>
            <w:tcBorders>
              <w:top w:val="single" w:sz="4" w:space="0" w:color="auto"/>
              <w:left w:val="single" w:sz="4" w:space="0" w:color="auto"/>
              <w:bottom w:val="single" w:sz="4" w:space="0" w:color="auto"/>
              <w:right w:val="single" w:sz="4" w:space="0" w:color="auto"/>
            </w:tcBorders>
            <w:hideMark/>
          </w:tcPr>
          <w:p w14:paraId="7CCC3474"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se bodo pripravili na tekmovanje iz geografije.</w:t>
            </w:r>
          </w:p>
        </w:tc>
      </w:tr>
      <w:tr w:rsidR="00BE199E" w:rsidRPr="00BE199E" w14:paraId="0EE1BF56" w14:textId="77777777" w:rsidTr="00E924C3">
        <w:trPr>
          <w:trHeight w:val="660"/>
        </w:trPr>
        <w:tc>
          <w:tcPr>
            <w:tcW w:w="3534" w:type="dxa"/>
            <w:vMerge w:val="restart"/>
            <w:tcBorders>
              <w:top w:val="single" w:sz="4" w:space="0" w:color="auto"/>
              <w:left w:val="single" w:sz="4" w:space="0" w:color="auto"/>
              <w:bottom w:val="single" w:sz="4" w:space="0" w:color="auto"/>
              <w:right w:val="single" w:sz="4" w:space="0" w:color="auto"/>
            </w:tcBorders>
            <w:vAlign w:val="center"/>
            <w:hideMark/>
          </w:tcPr>
          <w:p w14:paraId="037F431A"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lastRenderedPageBreak/>
              <w:t>ŠIRIM ZNANJE IN TEKMUJEM FIZ</w:t>
            </w:r>
          </w:p>
        </w:tc>
        <w:tc>
          <w:tcPr>
            <w:tcW w:w="4820" w:type="dxa"/>
            <w:vMerge w:val="restart"/>
            <w:tcBorders>
              <w:top w:val="single" w:sz="4" w:space="0" w:color="auto"/>
              <w:left w:val="single" w:sz="4" w:space="0" w:color="auto"/>
              <w:bottom w:val="single" w:sz="4" w:space="0" w:color="auto"/>
              <w:right w:val="single" w:sz="4" w:space="0" w:color="auto"/>
            </w:tcBorders>
            <w:hideMark/>
          </w:tcPr>
          <w:p w14:paraId="443DDF5D"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Poglobijo in razširijo znanje s področja fizike in astronomije. Razvijajo veščine samostojnega in sodelovalnega učenja, veščine načrtovanja in dela v skupini. Razvijajo znanja in veščine za tekmovanja.  Odkrivajo in razvijajo osebne interese in talente. </w:t>
            </w:r>
          </w:p>
        </w:tc>
        <w:tc>
          <w:tcPr>
            <w:tcW w:w="5103" w:type="dxa"/>
            <w:vMerge w:val="restart"/>
            <w:tcBorders>
              <w:top w:val="single" w:sz="4" w:space="0" w:color="auto"/>
              <w:left w:val="single" w:sz="4" w:space="0" w:color="auto"/>
              <w:bottom w:val="single" w:sz="4" w:space="0" w:color="auto"/>
              <w:right w:val="single" w:sz="4" w:space="0" w:color="auto"/>
            </w:tcBorders>
            <w:hideMark/>
          </w:tcPr>
          <w:p w14:paraId="14AEBEFD"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Poglobijo in razširijo znanje s področja fizike in astronomije. Razvijajo veščine samostojnega in sodelovalnega učenja, veščine načrtovanja in dela v skupini. Razvijajo znanja in veščine za tekmovanja.  Odkrivajo in razvijajo osebne interese in talente. </w:t>
            </w:r>
          </w:p>
        </w:tc>
      </w:tr>
      <w:tr w:rsidR="00BE199E" w:rsidRPr="00BE199E" w14:paraId="1D815429" w14:textId="77777777" w:rsidTr="00270C58">
        <w:trPr>
          <w:trHeight w:val="1080"/>
        </w:trPr>
        <w:tc>
          <w:tcPr>
            <w:tcW w:w="3534" w:type="dxa"/>
            <w:vMerge/>
            <w:tcBorders>
              <w:top w:val="single" w:sz="4" w:space="0" w:color="auto"/>
              <w:left w:val="single" w:sz="4" w:space="0" w:color="auto"/>
              <w:bottom w:val="single" w:sz="4" w:space="0" w:color="auto"/>
              <w:right w:val="single" w:sz="4" w:space="0" w:color="auto"/>
            </w:tcBorders>
            <w:vAlign w:val="center"/>
            <w:hideMark/>
          </w:tcPr>
          <w:p w14:paraId="05760E67" w14:textId="77777777" w:rsidR="00BE199E" w:rsidRPr="00BE199E" w:rsidRDefault="00BE199E" w:rsidP="00BE199E">
            <w:pPr>
              <w:spacing w:after="0" w:line="240" w:lineRule="auto"/>
              <w:rPr>
                <w:rFonts w:ascii="Calibri" w:eastAsia="Times New Roman" w:hAnsi="Calibri" w:cs="Calibri"/>
                <w:color w:val="000000"/>
                <w:lang w:eastAsia="sl-SI"/>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1D1335D3" w14:textId="77777777" w:rsidR="00BE199E" w:rsidRPr="00BE199E" w:rsidRDefault="00BE199E" w:rsidP="00BE199E">
            <w:pPr>
              <w:spacing w:after="0" w:line="240" w:lineRule="auto"/>
              <w:rPr>
                <w:rFonts w:ascii="Calibri" w:eastAsia="Times New Roman" w:hAnsi="Calibri" w:cs="Calibri"/>
                <w:color w:val="000000"/>
                <w:lang w:eastAsia="sl-SI"/>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0504A02B" w14:textId="77777777" w:rsidR="00BE199E" w:rsidRPr="00BE199E" w:rsidRDefault="00BE199E" w:rsidP="00BE199E">
            <w:pPr>
              <w:spacing w:after="0" w:line="240" w:lineRule="auto"/>
              <w:rPr>
                <w:rFonts w:ascii="Calibri" w:eastAsia="Times New Roman" w:hAnsi="Calibri" w:cs="Calibri"/>
                <w:color w:val="000000"/>
                <w:lang w:eastAsia="sl-SI"/>
              </w:rPr>
            </w:pPr>
          </w:p>
        </w:tc>
      </w:tr>
      <w:tr w:rsidR="00BE199E" w:rsidRPr="00BE199E" w14:paraId="7593E046" w14:textId="77777777" w:rsidTr="00E924C3">
        <w:trPr>
          <w:trHeight w:val="1860"/>
        </w:trPr>
        <w:tc>
          <w:tcPr>
            <w:tcW w:w="3534" w:type="dxa"/>
            <w:tcBorders>
              <w:top w:val="single" w:sz="4" w:space="0" w:color="auto"/>
              <w:left w:val="single" w:sz="4" w:space="0" w:color="auto"/>
              <w:bottom w:val="single" w:sz="4" w:space="0" w:color="auto"/>
              <w:right w:val="single" w:sz="4" w:space="0" w:color="auto"/>
            </w:tcBorders>
            <w:vAlign w:val="center"/>
            <w:hideMark/>
          </w:tcPr>
          <w:p w14:paraId="058667C3"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ŠIRIM ZNANJE IN TEKMUJEM MAT</w:t>
            </w:r>
          </w:p>
        </w:tc>
        <w:tc>
          <w:tcPr>
            <w:tcW w:w="4820" w:type="dxa"/>
            <w:tcBorders>
              <w:top w:val="single" w:sz="4" w:space="0" w:color="auto"/>
              <w:left w:val="single" w:sz="4" w:space="0" w:color="auto"/>
              <w:bottom w:val="single" w:sz="4" w:space="0" w:color="auto"/>
              <w:right w:val="single" w:sz="4" w:space="0" w:color="auto"/>
            </w:tcBorders>
            <w:hideMark/>
          </w:tcPr>
          <w:p w14:paraId="10476687"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Poglobijo in razširijo znanje s področja matematike. Razvijajo veščine samostojnega in sodelovalnega učenja, veščine načrtovanja in dela v skupini. Razvijajo znanja in veščine za tekmovanja.  Odkrivajo in razvijajo osebne interese in talente. </w:t>
            </w:r>
          </w:p>
        </w:tc>
        <w:tc>
          <w:tcPr>
            <w:tcW w:w="5103" w:type="dxa"/>
            <w:tcBorders>
              <w:top w:val="single" w:sz="4" w:space="0" w:color="auto"/>
              <w:left w:val="single" w:sz="4" w:space="0" w:color="auto"/>
              <w:bottom w:val="single" w:sz="4" w:space="0" w:color="auto"/>
              <w:right w:val="single" w:sz="4" w:space="0" w:color="auto"/>
            </w:tcBorders>
            <w:hideMark/>
          </w:tcPr>
          <w:p w14:paraId="1E3515D9"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Učenci se bodo pripravljali na matematična tekmovanja, ter poglobili znanje matematike. Razvili bodo veščine komuniciranja in sodelovalnega učenja. Odkrivajo in razvijajo osebne interese in talente. </w:t>
            </w:r>
          </w:p>
        </w:tc>
      </w:tr>
      <w:tr w:rsidR="00BE199E" w:rsidRPr="00BE199E" w14:paraId="2A8C2867" w14:textId="77777777" w:rsidTr="00E924C3">
        <w:trPr>
          <w:trHeight w:val="1170"/>
        </w:trPr>
        <w:tc>
          <w:tcPr>
            <w:tcW w:w="3534" w:type="dxa"/>
            <w:tcBorders>
              <w:top w:val="single" w:sz="4" w:space="0" w:color="auto"/>
              <w:left w:val="single" w:sz="4" w:space="0" w:color="auto"/>
              <w:bottom w:val="single" w:sz="4" w:space="0" w:color="auto"/>
              <w:right w:val="single" w:sz="4" w:space="0" w:color="auto"/>
            </w:tcBorders>
            <w:vAlign w:val="center"/>
            <w:hideMark/>
          </w:tcPr>
          <w:p w14:paraId="450FD158"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ŠIRIM ZNANJE IN TEKMUJEM BIO</w:t>
            </w:r>
          </w:p>
        </w:tc>
        <w:tc>
          <w:tcPr>
            <w:tcW w:w="4820" w:type="dxa"/>
            <w:tcBorders>
              <w:top w:val="single" w:sz="4" w:space="0" w:color="auto"/>
              <w:left w:val="single" w:sz="4" w:space="0" w:color="auto"/>
              <w:bottom w:val="single" w:sz="4" w:space="0" w:color="auto"/>
              <w:right w:val="single" w:sz="4" w:space="0" w:color="auto"/>
            </w:tcBorders>
            <w:noWrap/>
            <w:hideMark/>
          </w:tcPr>
          <w:p w14:paraId="0ADEF6D0"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Poglobijo in razširijo znanje s področja </w:t>
            </w:r>
            <w:r>
              <w:rPr>
                <w:rFonts w:ascii="Calibri" w:eastAsia="Times New Roman" w:hAnsi="Calibri" w:cs="Calibri"/>
                <w:color w:val="000000"/>
                <w:lang w:eastAsia="sl-SI"/>
              </w:rPr>
              <w:t>biologije</w:t>
            </w:r>
            <w:r w:rsidRPr="00BE199E">
              <w:rPr>
                <w:rFonts w:ascii="Calibri" w:eastAsia="Times New Roman" w:hAnsi="Calibri" w:cs="Calibri"/>
                <w:color w:val="000000"/>
                <w:lang w:eastAsia="sl-SI"/>
              </w:rPr>
              <w:t xml:space="preserve">. Razvijajo veščine samostojnega in sodelovalnega učenja, veščine načrtovanja in dela v skupini. Razvijajo znanja in veščine za tekmovanja.  Odkrivajo in razvijajo osebne interese in talente. </w:t>
            </w:r>
          </w:p>
        </w:tc>
        <w:tc>
          <w:tcPr>
            <w:tcW w:w="5103" w:type="dxa"/>
            <w:tcBorders>
              <w:top w:val="single" w:sz="4" w:space="0" w:color="auto"/>
              <w:left w:val="single" w:sz="4" w:space="0" w:color="auto"/>
              <w:bottom w:val="single" w:sz="4" w:space="0" w:color="auto"/>
              <w:right w:val="single" w:sz="4" w:space="0" w:color="auto"/>
            </w:tcBorders>
            <w:noWrap/>
            <w:hideMark/>
          </w:tcPr>
          <w:p w14:paraId="26AF34DF" w14:textId="77777777" w:rsidR="00BE199E" w:rsidRPr="00BE199E" w:rsidRDefault="00BE199E" w:rsidP="00E924C3">
            <w:pPr>
              <w:spacing w:after="0" w:line="240" w:lineRule="auto"/>
              <w:rPr>
                <w:rFonts w:ascii="Times New Roman" w:eastAsia="Times New Roman" w:hAnsi="Times New Roman" w:cs="Times New Roman"/>
                <w:sz w:val="20"/>
                <w:szCs w:val="20"/>
                <w:lang w:eastAsia="sl-SI"/>
              </w:rPr>
            </w:pPr>
            <w:r w:rsidRPr="00BE199E">
              <w:rPr>
                <w:rFonts w:ascii="Calibri" w:eastAsia="Times New Roman" w:hAnsi="Calibri" w:cs="Calibri"/>
                <w:color w:val="000000"/>
                <w:lang w:eastAsia="sl-SI"/>
              </w:rPr>
              <w:t>Učenci se bodo pripravljali na</w:t>
            </w:r>
            <w:r>
              <w:rPr>
                <w:rFonts w:ascii="Calibri" w:eastAsia="Times New Roman" w:hAnsi="Calibri" w:cs="Calibri"/>
                <w:color w:val="000000"/>
                <w:lang w:eastAsia="sl-SI"/>
              </w:rPr>
              <w:t xml:space="preserve"> </w:t>
            </w:r>
            <w:r w:rsidRPr="00BE199E">
              <w:rPr>
                <w:rFonts w:ascii="Calibri" w:eastAsia="Times New Roman" w:hAnsi="Calibri" w:cs="Calibri"/>
                <w:color w:val="000000"/>
                <w:lang w:eastAsia="sl-SI"/>
              </w:rPr>
              <w:t>tekmovanj</w:t>
            </w:r>
            <w:r>
              <w:rPr>
                <w:rFonts w:ascii="Calibri" w:eastAsia="Times New Roman" w:hAnsi="Calibri" w:cs="Calibri"/>
                <w:color w:val="000000"/>
                <w:lang w:eastAsia="sl-SI"/>
              </w:rPr>
              <w:t>e iz biologije</w:t>
            </w:r>
            <w:r w:rsidRPr="00BE199E">
              <w:rPr>
                <w:rFonts w:ascii="Calibri" w:eastAsia="Times New Roman" w:hAnsi="Calibri" w:cs="Calibri"/>
                <w:color w:val="000000"/>
                <w:lang w:eastAsia="sl-SI"/>
              </w:rPr>
              <w:t>, ter poglobili znanje matematike. Razvili bodo veščine komuniciranja in sodelovalnega učenja. Odkrivajo in razvijajo osebne interese in talente.</w:t>
            </w:r>
          </w:p>
        </w:tc>
      </w:tr>
      <w:tr w:rsidR="00A1262C" w:rsidRPr="00BE199E" w14:paraId="11AC5277" w14:textId="77777777" w:rsidTr="00E924C3">
        <w:trPr>
          <w:trHeight w:val="1170"/>
        </w:trPr>
        <w:tc>
          <w:tcPr>
            <w:tcW w:w="3534" w:type="dxa"/>
            <w:tcBorders>
              <w:top w:val="single" w:sz="4" w:space="0" w:color="auto"/>
              <w:left w:val="single" w:sz="4" w:space="0" w:color="auto"/>
              <w:bottom w:val="single" w:sz="4" w:space="0" w:color="auto"/>
              <w:right w:val="single" w:sz="4" w:space="0" w:color="auto"/>
            </w:tcBorders>
            <w:vAlign w:val="center"/>
          </w:tcPr>
          <w:p w14:paraId="5DF6C5A4" w14:textId="77777777" w:rsidR="00A1262C" w:rsidRPr="00BE199E" w:rsidRDefault="00A1262C" w:rsidP="00BE199E">
            <w:pPr>
              <w:spacing w:after="0" w:line="240" w:lineRule="auto"/>
              <w:jc w:val="center"/>
              <w:rPr>
                <w:rFonts w:ascii="Calibri" w:eastAsia="Times New Roman" w:hAnsi="Calibri" w:cs="Calibri"/>
                <w:b/>
                <w:color w:val="000000"/>
                <w:lang w:eastAsia="sl-SI"/>
              </w:rPr>
            </w:pPr>
            <w:r>
              <w:rPr>
                <w:rFonts w:ascii="Calibri" w:eastAsia="Times New Roman" w:hAnsi="Calibri" w:cs="Calibri"/>
                <w:b/>
                <w:color w:val="000000"/>
                <w:lang w:eastAsia="sl-SI"/>
              </w:rPr>
              <w:t>RADOVEDNI NARAVOSLOVCI</w:t>
            </w:r>
          </w:p>
        </w:tc>
        <w:tc>
          <w:tcPr>
            <w:tcW w:w="4820" w:type="dxa"/>
            <w:tcBorders>
              <w:top w:val="single" w:sz="4" w:space="0" w:color="auto"/>
              <w:left w:val="single" w:sz="4" w:space="0" w:color="auto"/>
              <w:bottom w:val="single" w:sz="4" w:space="0" w:color="auto"/>
              <w:right w:val="single" w:sz="4" w:space="0" w:color="auto"/>
            </w:tcBorders>
            <w:noWrap/>
          </w:tcPr>
          <w:p w14:paraId="5F0916B1" w14:textId="77777777" w:rsidR="00A1262C" w:rsidRPr="00A1262C" w:rsidRDefault="00A1262C" w:rsidP="00E924C3">
            <w:pPr>
              <w:rPr>
                <w:rFonts w:ascii="Calibri" w:hAnsi="Calibri" w:cs="Calibri"/>
                <w:color w:val="000000"/>
              </w:rPr>
            </w:pPr>
            <w:r>
              <w:rPr>
                <w:rFonts w:ascii="Calibri" w:hAnsi="Calibri" w:cs="Calibri"/>
                <w:color w:val="000000"/>
              </w:rPr>
              <w:t>Razvijajo znanja in veščine za raziskovalno delo in tekmovanja. Nadgrajevali bodo svoje znanje iz naravoslovja in razvijali sposobnosti in sodelovalnega in skupinskega učenja. Razvijajo osebne interese in talente.</w:t>
            </w:r>
          </w:p>
        </w:tc>
        <w:tc>
          <w:tcPr>
            <w:tcW w:w="5103" w:type="dxa"/>
            <w:tcBorders>
              <w:top w:val="single" w:sz="4" w:space="0" w:color="auto"/>
              <w:left w:val="single" w:sz="4" w:space="0" w:color="auto"/>
              <w:bottom w:val="single" w:sz="4" w:space="0" w:color="auto"/>
              <w:right w:val="single" w:sz="4" w:space="0" w:color="auto"/>
            </w:tcBorders>
            <w:noWrap/>
          </w:tcPr>
          <w:p w14:paraId="7AB876A3" w14:textId="77777777" w:rsidR="00A1262C" w:rsidRPr="00A1262C" w:rsidRDefault="00A1262C" w:rsidP="00E924C3">
            <w:pPr>
              <w:rPr>
                <w:rFonts w:ascii="Calibri" w:hAnsi="Calibri" w:cs="Calibri"/>
                <w:color w:val="000000"/>
              </w:rPr>
            </w:pPr>
            <w:r>
              <w:rPr>
                <w:rFonts w:ascii="Calibri" w:hAnsi="Calibri" w:cs="Calibri"/>
                <w:color w:val="000000"/>
              </w:rPr>
              <w:t>Učenci bodo znali samostojno oblikovati raziskovalna vprašanja in hipoteze. Pripravljali se bodo na tekmovanja ter raziskovalno delo iz področja naravoslovja.</w:t>
            </w:r>
          </w:p>
        </w:tc>
      </w:tr>
      <w:tr w:rsidR="00BE199E" w:rsidRPr="00BE199E" w14:paraId="7D9152F0" w14:textId="77777777" w:rsidTr="00E924C3">
        <w:trPr>
          <w:trHeight w:val="1380"/>
        </w:trPr>
        <w:tc>
          <w:tcPr>
            <w:tcW w:w="3534" w:type="dxa"/>
            <w:tcBorders>
              <w:top w:val="single" w:sz="4" w:space="0" w:color="auto"/>
              <w:left w:val="single" w:sz="4" w:space="0" w:color="auto"/>
              <w:bottom w:val="single" w:sz="4" w:space="0" w:color="auto"/>
              <w:right w:val="single" w:sz="4" w:space="0" w:color="auto"/>
            </w:tcBorders>
            <w:vAlign w:val="center"/>
            <w:hideMark/>
          </w:tcPr>
          <w:p w14:paraId="1AE44D77"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ŠIRIM ZNANJE IN TEKMUJEM SLJ</w:t>
            </w:r>
          </w:p>
        </w:tc>
        <w:tc>
          <w:tcPr>
            <w:tcW w:w="4820" w:type="dxa"/>
            <w:tcBorders>
              <w:top w:val="single" w:sz="4" w:space="0" w:color="auto"/>
              <w:left w:val="single" w:sz="4" w:space="0" w:color="auto"/>
              <w:bottom w:val="single" w:sz="4" w:space="0" w:color="auto"/>
              <w:right w:val="single" w:sz="4" w:space="0" w:color="auto"/>
            </w:tcBorders>
            <w:hideMark/>
          </w:tcPr>
          <w:p w14:paraId="437C847B"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Spoznavajo strategije in razvijajo sposobnost sodelovalnega in skupinskega učenja ter vrednotenje le-tega za uspešno opravljanje različnih nalog. Razvijajo si sposobnost branja z razumevanjem, ustnega izražanja in pisanja in razvijajo znanja in veščine za Cankarjevo tekmovanje.</w:t>
            </w:r>
          </w:p>
        </w:tc>
        <w:tc>
          <w:tcPr>
            <w:tcW w:w="5103" w:type="dxa"/>
            <w:tcBorders>
              <w:top w:val="single" w:sz="4" w:space="0" w:color="auto"/>
              <w:left w:val="single" w:sz="4" w:space="0" w:color="auto"/>
              <w:bottom w:val="single" w:sz="4" w:space="0" w:color="auto"/>
              <w:right w:val="single" w:sz="4" w:space="0" w:color="auto"/>
            </w:tcBorders>
            <w:hideMark/>
          </w:tcPr>
          <w:p w14:paraId="1AF329A5"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se bodo ob branju učiteljice in samostojnim branjem poistovetili s knjižnimi junaki. Domišljijo in razmišljanje bodo izrazili na način, ki jim je blizu s pomočjo igre vlog, gibalno in socialno igro, z raziskovalnim učenjem in literarnim ustvarjanjem. S temi dejavnostmi se bodo pripravili na Cankarjevo tekmovanje in na literarne natečaje.</w:t>
            </w:r>
          </w:p>
        </w:tc>
      </w:tr>
      <w:tr w:rsidR="00BE199E" w:rsidRPr="00BE199E" w14:paraId="43ADF287" w14:textId="77777777" w:rsidTr="00E924C3">
        <w:trPr>
          <w:trHeight w:val="870"/>
        </w:trPr>
        <w:tc>
          <w:tcPr>
            <w:tcW w:w="3534" w:type="dxa"/>
            <w:tcBorders>
              <w:top w:val="single" w:sz="4" w:space="0" w:color="auto"/>
              <w:left w:val="single" w:sz="4" w:space="0" w:color="auto"/>
              <w:bottom w:val="single" w:sz="4" w:space="0" w:color="auto"/>
              <w:right w:val="single" w:sz="4" w:space="0" w:color="auto"/>
            </w:tcBorders>
            <w:vAlign w:val="center"/>
            <w:hideMark/>
          </w:tcPr>
          <w:p w14:paraId="4B27C3A3"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lastRenderedPageBreak/>
              <w:t>ŠIRIM ZNANJE IN TEKMUJEM ZGO</w:t>
            </w:r>
          </w:p>
        </w:tc>
        <w:tc>
          <w:tcPr>
            <w:tcW w:w="4820" w:type="dxa"/>
            <w:tcBorders>
              <w:top w:val="single" w:sz="4" w:space="0" w:color="auto"/>
              <w:left w:val="single" w:sz="4" w:space="0" w:color="auto"/>
              <w:bottom w:val="single" w:sz="4" w:space="0" w:color="auto"/>
              <w:right w:val="single" w:sz="4" w:space="0" w:color="auto"/>
            </w:tcBorders>
            <w:hideMark/>
          </w:tcPr>
          <w:p w14:paraId="4F892732"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Poglobitev in razširitev znanja na področju zgodovine. Priprava na tekmovanje iz znanja zgodovine.</w:t>
            </w:r>
          </w:p>
        </w:tc>
        <w:tc>
          <w:tcPr>
            <w:tcW w:w="5103" w:type="dxa"/>
            <w:tcBorders>
              <w:top w:val="single" w:sz="4" w:space="0" w:color="auto"/>
              <w:left w:val="single" w:sz="4" w:space="0" w:color="auto"/>
              <w:bottom w:val="single" w:sz="4" w:space="0" w:color="auto"/>
              <w:right w:val="single" w:sz="4" w:space="0" w:color="auto"/>
            </w:tcBorders>
            <w:hideMark/>
          </w:tcPr>
          <w:p w14:paraId="5BB180FB"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se bodo pripravili na tekmovanje iz zgodovine.</w:t>
            </w:r>
          </w:p>
        </w:tc>
      </w:tr>
      <w:tr w:rsidR="00BE199E" w:rsidRPr="00BE199E" w14:paraId="45CC0189" w14:textId="77777777" w:rsidTr="00E924C3">
        <w:trPr>
          <w:trHeight w:val="1575"/>
        </w:trPr>
        <w:tc>
          <w:tcPr>
            <w:tcW w:w="3534" w:type="dxa"/>
            <w:tcBorders>
              <w:top w:val="single" w:sz="4" w:space="0" w:color="auto"/>
              <w:left w:val="single" w:sz="4" w:space="0" w:color="auto"/>
              <w:bottom w:val="single" w:sz="4" w:space="0" w:color="auto"/>
              <w:right w:val="single" w:sz="4" w:space="0" w:color="auto"/>
            </w:tcBorders>
            <w:vAlign w:val="center"/>
            <w:hideMark/>
          </w:tcPr>
          <w:p w14:paraId="033DFA9D"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RADOVEDNI NARAVOSLOVCI</w:t>
            </w:r>
          </w:p>
        </w:tc>
        <w:tc>
          <w:tcPr>
            <w:tcW w:w="4820" w:type="dxa"/>
            <w:tcBorders>
              <w:top w:val="single" w:sz="4" w:space="0" w:color="auto"/>
              <w:left w:val="single" w:sz="4" w:space="0" w:color="auto"/>
              <w:bottom w:val="single" w:sz="4" w:space="0" w:color="auto"/>
              <w:right w:val="single" w:sz="4" w:space="0" w:color="auto"/>
            </w:tcBorders>
            <w:hideMark/>
          </w:tcPr>
          <w:p w14:paraId="7BC41D24"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Razvijajo znanja in veščine za raziskovalno delo in tekmovanja. Nadgrajevali bodo svoje znanje iz naravoslovja in razvijali sposobnosti in sodelovalnega in skupinskega učenja. Razvijajo osebne interese in talente.</w:t>
            </w:r>
          </w:p>
        </w:tc>
        <w:tc>
          <w:tcPr>
            <w:tcW w:w="5103" w:type="dxa"/>
            <w:tcBorders>
              <w:top w:val="single" w:sz="4" w:space="0" w:color="auto"/>
              <w:left w:val="single" w:sz="4" w:space="0" w:color="auto"/>
              <w:bottom w:val="single" w:sz="4" w:space="0" w:color="auto"/>
              <w:right w:val="single" w:sz="4" w:space="0" w:color="auto"/>
            </w:tcBorders>
            <w:hideMark/>
          </w:tcPr>
          <w:p w14:paraId="2D9EF28E"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bodo znali samostojno oblikovati raziskovalna vprašanja in hipoteze. Pripravljali se bodo na tekmovanja ter raziskovalno delo iz področja naravoslovja.</w:t>
            </w:r>
          </w:p>
        </w:tc>
      </w:tr>
      <w:tr w:rsidR="00BE199E" w:rsidRPr="00BE199E" w14:paraId="25B370FB" w14:textId="77777777" w:rsidTr="00E924C3">
        <w:trPr>
          <w:trHeight w:val="1245"/>
        </w:trPr>
        <w:tc>
          <w:tcPr>
            <w:tcW w:w="3534" w:type="dxa"/>
            <w:tcBorders>
              <w:top w:val="single" w:sz="4" w:space="0" w:color="auto"/>
              <w:left w:val="single" w:sz="4" w:space="0" w:color="auto"/>
              <w:bottom w:val="single" w:sz="4" w:space="0" w:color="auto"/>
              <w:right w:val="single" w:sz="4" w:space="0" w:color="auto"/>
            </w:tcBorders>
            <w:vAlign w:val="center"/>
            <w:hideMark/>
          </w:tcPr>
          <w:p w14:paraId="3E63B757"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NEMŠČINA ZA VEČ</w:t>
            </w:r>
          </w:p>
        </w:tc>
        <w:tc>
          <w:tcPr>
            <w:tcW w:w="4820" w:type="dxa"/>
            <w:tcBorders>
              <w:top w:val="single" w:sz="4" w:space="0" w:color="auto"/>
              <w:left w:val="single" w:sz="4" w:space="0" w:color="auto"/>
              <w:bottom w:val="single" w:sz="4" w:space="0" w:color="auto"/>
              <w:right w:val="single" w:sz="4" w:space="0" w:color="auto"/>
            </w:tcBorders>
            <w:hideMark/>
          </w:tcPr>
          <w:p w14:paraId="127D64E4"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utrjujejo in krepijo besedišče, govor, jezikovne, slušne in sporočevalne veščine. Vsebine povezujemo s projekti, tekmovanji, natečaji.</w:t>
            </w:r>
          </w:p>
        </w:tc>
        <w:tc>
          <w:tcPr>
            <w:tcW w:w="5103" w:type="dxa"/>
            <w:tcBorders>
              <w:top w:val="single" w:sz="4" w:space="0" w:color="auto"/>
              <w:left w:val="single" w:sz="4" w:space="0" w:color="auto"/>
              <w:bottom w:val="single" w:sz="4" w:space="0" w:color="auto"/>
              <w:right w:val="single" w:sz="4" w:space="0" w:color="auto"/>
            </w:tcBorders>
            <w:hideMark/>
          </w:tcPr>
          <w:p w14:paraId="6F9441F6"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bodo utrjevali in nadgrajevali tuji jezik, si bogatili besedni zaklad, hkrati pa razvijali učne strategije in imeli možnost znanje medpredmetno povezovati.</w:t>
            </w:r>
          </w:p>
        </w:tc>
      </w:tr>
      <w:tr w:rsidR="00BE199E" w:rsidRPr="00BE199E" w14:paraId="1C527E9C" w14:textId="77777777" w:rsidTr="00E924C3">
        <w:trPr>
          <w:trHeight w:val="540"/>
        </w:trPr>
        <w:tc>
          <w:tcPr>
            <w:tcW w:w="3534" w:type="dxa"/>
            <w:vMerge w:val="restart"/>
            <w:tcBorders>
              <w:top w:val="single" w:sz="4" w:space="0" w:color="auto"/>
              <w:left w:val="single" w:sz="4" w:space="0" w:color="auto"/>
              <w:bottom w:val="single" w:sz="4" w:space="0" w:color="auto"/>
              <w:right w:val="single" w:sz="4" w:space="0" w:color="auto"/>
            </w:tcBorders>
            <w:vAlign w:val="center"/>
            <w:hideMark/>
          </w:tcPr>
          <w:p w14:paraId="70021556"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SOS ANJ</w:t>
            </w:r>
          </w:p>
        </w:tc>
        <w:tc>
          <w:tcPr>
            <w:tcW w:w="4820" w:type="dxa"/>
            <w:vMerge w:val="restart"/>
            <w:tcBorders>
              <w:top w:val="single" w:sz="4" w:space="0" w:color="auto"/>
              <w:left w:val="single" w:sz="4" w:space="0" w:color="auto"/>
              <w:bottom w:val="single" w:sz="4" w:space="0" w:color="auto"/>
              <w:right w:val="single" w:sz="4" w:space="0" w:color="auto"/>
            </w:tcBorders>
            <w:hideMark/>
          </w:tcPr>
          <w:p w14:paraId="1AF98160"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Odpravijo vrzeli v znanju ter utrdijo in poglobijo svoje znanje.</w:t>
            </w:r>
          </w:p>
        </w:tc>
        <w:tc>
          <w:tcPr>
            <w:tcW w:w="5103" w:type="dxa"/>
            <w:vMerge w:val="restart"/>
            <w:tcBorders>
              <w:top w:val="single" w:sz="4" w:space="0" w:color="auto"/>
              <w:left w:val="single" w:sz="4" w:space="0" w:color="auto"/>
              <w:bottom w:val="single" w:sz="4" w:space="0" w:color="auto"/>
              <w:right w:val="single" w:sz="4" w:space="0" w:color="auto"/>
            </w:tcBorders>
            <w:hideMark/>
          </w:tcPr>
          <w:p w14:paraId="70E50089"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bodo lažje sledili pouku angleščine.</w:t>
            </w:r>
          </w:p>
        </w:tc>
      </w:tr>
      <w:tr w:rsidR="00BE199E" w:rsidRPr="00BE199E" w14:paraId="1219F758" w14:textId="77777777" w:rsidTr="00E924C3">
        <w:trPr>
          <w:trHeight w:val="510"/>
        </w:trPr>
        <w:tc>
          <w:tcPr>
            <w:tcW w:w="3534" w:type="dxa"/>
            <w:vMerge/>
            <w:tcBorders>
              <w:top w:val="single" w:sz="4" w:space="0" w:color="auto"/>
              <w:left w:val="single" w:sz="4" w:space="0" w:color="auto"/>
              <w:bottom w:val="single" w:sz="4" w:space="0" w:color="auto"/>
              <w:right w:val="single" w:sz="4" w:space="0" w:color="auto"/>
            </w:tcBorders>
            <w:vAlign w:val="center"/>
            <w:hideMark/>
          </w:tcPr>
          <w:p w14:paraId="23CFDD72" w14:textId="77777777" w:rsidR="00BE199E" w:rsidRPr="00BE199E" w:rsidRDefault="00BE199E" w:rsidP="00BE199E">
            <w:pPr>
              <w:spacing w:after="0" w:line="240" w:lineRule="auto"/>
              <w:rPr>
                <w:rFonts w:ascii="Calibri" w:eastAsia="Times New Roman" w:hAnsi="Calibri" w:cs="Calibri"/>
                <w:color w:val="000000"/>
                <w:lang w:eastAsia="sl-SI"/>
              </w:rPr>
            </w:pPr>
          </w:p>
        </w:tc>
        <w:tc>
          <w:tcPr>
            <w:tcW w:w="4820" w:type="dxa"/>
            <w:vMerge/>
            <w:tcBorders>
              <w:top w:val="single" w:sz="4" w:space="0" w:color="auto"/>
              <w:left w:val="single" w:sz="4" w:space="0" w:color="auto"/>
              <w:bottom w:val="single" w:sz="4" w:space="0" w:color="auto"/>
              <w:right w:val="single" w:sz="4" w:space="0" w:color="auto"/>
            </w:tcBorders>
            <w:hideMark/>
          </w:tcPr>
          <w:p w14:paraId="786F2FC8" w14:textId="77777777" w:rsidR="00BE199E" w:rsidRPr="00BE199E" w:rsidRDefault="00BE199E" w:rsidP="00E924C3">
            <w:pPr>
              <w:spacing w:after="0" w:line="240" w:lineRule="auto"/>
              <w:rPr>
                <w:rFonts w:ascii="Calibri" w:eastAsia="Times New Roman" w:hAnsi="Calibri" w:cs="Calibri"/>
                <w:color w:val="000000"/>
                <w:lang w:eastAsia="sl-SI"/>
              </w:rPr>
            </w:pPr>
          </w:p>
        </w:tc>
        <w:tc>
          <w:tcPr>
            <w:tcW w:w="5103" w:type="dxa"/>
            <w:vMerge/>
            <w:tcBorders>
              <w:top w:val="single" w:sz="4" w:space="0" w:color="auto"/>
              <w:left w:val="single" w:sz="4" w:space="0" w:color="auto"/>
              <w:bottom w:val="single" w:sz="4" w:space="0" w:color="auto"/>
              <w:right w:val="single" w:sz="4" w:space="0" w:color="auto"/>
            </w:tcBorders>
            <w:hideMark/>
          </w:tcPr>
          <w:p w14:paraId="5C8915E6" w14:textId="77777777" w:rsidR="00BE199E" w:rsidRPr="00BE199E" w:rsidRDefault="00BE199E" w:rsidP="00E924C3">
            <w:pPr>
              <w:spacing w:after="0" w:line="240" w:lineRule="auto"/>
              <w:rPr>
                <w:rFonts w:ascii="Calibri" w:eastAsia="Times New Roman" w:hAnsi="Calibri" w:cs="Calibri"/>
                <w:color w:val="000000"/>
                <w:lang w:eastAsia="sl-SI"/>
              </w:rPr>
            </w:pPr>
          </w:p>
        </w:tc>
      </w:tr>
      <w:tr w:rsidR="00BE199E" w:rsidRPr="00BE199E" w14:paraId="04A15CAA" w14:textId="77777777" w:rsidTr="00E924C3">
        <w:trPr>
          <w:trHeight w:val="885"/>
        </w:trPr>
        <w:tc>
          <w:tcPr>
            <w:tcW w:w="3534" w:type="dxa"/>
            <w:tcBorders>
              <w:top w:val="single" w:sz="4" w:space="0" w:color="auto"/>
              <w:left w:val="single" w:sz="4" w:space="0" w:color="auto"/>
              <w:bottom w:val="single" w:sz="4" w:space="0" w:color="auto"/>
              <w:right w:val="single" w:sz="4" w:space="0" w:color="auto"/>
            </w:tcBorders>
            <w:vAlign w:val="center"/>
            <w:hideMark/>
          </w:tcPr>
          <w:p w14:paraId="093295D5"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SOS SLJ</w:t>
            </w:r>
          </w:p>
        </w:tc>
        <w:tc>
          <w:tcPr>
            <w:tcW w:w="4820" w:type="dxa"/>
            <w:tcBorders>
              <w:top w:val="single" w:sz="4" w:space="0" w:color="auto"/>
              <w:left w:val="single" w:sz="4" w:space="0" w:color="auto"/>
              <w:bottom w:val="single" w:sz="4" w:space="0" w:color="auto"/>
              <w:right w:val="single" w:sz="4" w:space="0" w:color="auto"/>
            </w:tcBorders>
            <w:hideMark/>
          </w:tcPr>
          <w:p w14:paraId="74AABBF5"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Odpravijo vrzeli v znanju ter utrdijo in poglobijo svoje znanje.</w:t>
            </w:r>
          </w:p>
        </w:tc>
        <w:tc>
          <w:tcPr>
            <w:tcW w:w="5103" w:type="dxa"/>
            <w:tcBorders>
              <w:top w:val="single" w:sz="4" w:space="0" w:color="auto"/>
              <w:left w:val="single" w:sz="4" w:space="0" w:color="auto"/>
              <w:bottom w:val="single" w:sz="4" w:space="0" w:color="auto"/>
              <w:right w:val="single" w:sz="4" w:space="0" w:color="auto"/>
            </w:tcBorders>
            <w:noWrap/>
            <w:hideMark/>
          </w:tcPr>
          <w:p w14:paraId="54F98CF4"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bodo lažje sledili pouku slovenščine.</w:t>
            </w:r>
          </w:p>
        </w:tc>
      </w:tr>
      <w:tr w:rsidR="00BE199E" w:rsidRPr="00BE199E" w14:paraId="0A335B58" w14:textId="77777777" w:rsidTr="00E924C3">
        <w:trPr>
          <w:trHeight w:val="690"/>
        </w:trPr>
        <w:tc>
          <w:tcPr>
            <w:tcW w:w="3534" w:type="dxa"/>
            <w:vMerge w:val="restart"/>
            <w:tcBorders>
              <w:top w:val="single" w:sz="4" w:space="0" w:color="auto"/>
              <w:left w:val="single" w:sz="4" w:space="0" w:color="auto"/>
              <w:bottom w:val="single" w:sz="4" w:space="0" w:color="auto"/>
              <w:right w:val="single" w:sz="4" w:space="0" w:color="auto"/>
            </w:tcBorders>
            <w:vAlign w:val="center"/>
            <w:hideMark/>
          </w:tcPr>
          <w:p w14:paraId="3D6C8813"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SOS MAT</w:t>
            </w:r>
          </w:p>
        </w:tc>
        <w:tc>
          <w:tcPr>
            <w:tcW w:w="4820" w:type="dxa"/>
            <w:vMerge w:val="restart"/>
            <w:tcBorders>
              <w:top w:val="single" w:sz="4" w:space="0" w:color="auto"/>
              <w:left w:val="single" w:sz="4" w:space="0" w:color="auto"/>
              <w:bottom w:val="single" w:sz="4" w:space="0" w:color="auto"/>
              <w:right w:val="single" w:sz="4" w:space="0" w:color="auto"/>
            </w:tcBorders>
            <w:hideMark/>
          </w:tcPr>
          <w:p w14:paraId="07AD2217"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Odpravljajo vrzeli v znanju in poglabljajo že pridobljeno znanje skozi igro in s konkretnim materialom.</w:t>
            </w:r>
          </w:p>
        </w:tc>
        <w:tc>
          <w:tcPr>
            <w:tcW w:w="5103" w:type="dxa"/>
            <w:vMerge w:val="restart"/>
            <w:tcBorders>
              <w:top w:val="single" w:sz="4" w:space="0" w:color="auto"/>
              <w:left w:val="single" w:sz="4" w:space="0" w:color="auto"/>
              <w:bottom w:val="single" w:sz="4" w:space="0" w:color="auto"/>
              <w:right w:val="single" w:sz="4" w:space="0" w:color="auto"/>
            </w:tcBorders>
            <w:hideMark/>
          </w:tcPr>
          <w:p w14:paraId="18017006"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bodo utrdili in odpravili vrzeli glede na že pridobljeno znanje, tako bodo lažje sprejemali nova znanja in jih povezovali, ter sledili šolskemu delu pri matematiki. </w:t>
            </w:r>
          </w:p>
        </w:tc>
      </w:tr>
      <w:tr w:rsidR="00BE199E" w:rsidRPr="00BE199E" w14:paraId="7C1F73CE" w14:textId="77777777" w:rsidTr="00270C58">
        <w:trPr>
          <w:trHeight w:val="540"/>
        </w:trPr>
        <w:tc>
          <w:tcPr>
            <w:tcW w:w="3534" w:type="dxa"/>
            <w:vMerge/>
            <w:tcBorders>
              <w:top w:val="single" w:sz="4" w:space="0" w:color="auto"/>
              <w:left w:val="single" w:sz="4" w:space="0" w:color="auto"/>
              <w:bottom w:val="single" w:sz="4" w:space="0" w:color="auto"/>
              <w:right w:val="single" w:sz="4" w:space="0" w:color="auto"/>
            </w:tcBorders>
            <w:vAlign w:val="center"/>
            <w:hideMark/>
          </w:tcPr>
          <w:p w14:paraId="6F43E52E" w14:textId="77777777" w:rsidR="00BE199E" w:rsidRPr="00BE199E" w:rsidRDefault="00BE199E" w:rsidP="00BE199E">
            <w:pPr>
              <w:spacing w:after="0" w:line="240" w:lineRule="auto"/>
              <w:rPr>
                <w:rFonts w:ascii="Calibri" w:eastAsia="Times New Roman" w:hAnsi="Calibri" w:cs="Calibri"/>
                <w:b/>
                <w:color w:val="000000"/>
                <w:lang w:eastAsia="sl-SI"/>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1ABC07FB" w14:textId="77777777" w:rsidR="00BE199E" w:rsidRPr="00BE199E" w:rsidRDefault="00BE199E" w:rsidP="00BE199E">
            <w:pPr>
              <w:spacing w:after="0" w:line="240" w:lineRule="auto"/>
              <w:rPr>
                <w:rFonts w:ascii="Calibri" w:eastAsia="Times New Roman" w:hAnsi="Calibri" w:cs="Calibri"/>
                <w:color w:val="000000"/>
                <w:lang w:eastAsia="sl-SI"/>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3A8ADBCF" w14:textId="77777777" w:rsidR="00BE199E" w:rsidRPr="00BE199E" w:rsidRDefault="00BE199E" w:rsidP="00BE199E">
            <w:pPr>
              <w:spacing w:after="0" w:line="240" w:lineRule="auto"/>
              <w:rPr>
                <w:rFonts w:ascii="Calibri" w:eastAsia="Times New Roman" w:hAnsi="Calibri" w:cs="Calibri"/>
                <w:color w:val="000000"/>
                <w:lang w:eastAsia="sl-SI"/>
              </w:rPr>
            </w:pPr>
          </w:p>
        </w:tc>
      </w:tr>
      <w:tr w:rsidR="00BE199E" w:rsidRPr="00BE199E" w14:paraId="3E2A5C51" w14:textId="77777777" w:rsidTr="00E924C3">
        <w:trPr>
          <w:trHeight w:val="1496"/>
        </w:trPr>
        <w:tc>
          <w:tcPr>
            <w:tcW w:w="3534" w:type="dxa"/>
            <w:tcBorders>
              <w:top w:val="single" w:sz="4" w:space="0" w:color="auto"/>
              <w:left w:val="single" w:sz="4" w:space="0" w:color="auto"/>
              <w:bottom w:val="single" w:sz="4" w:space="0" w:color="auto"/>
              <w:right w:val="single" w:sz="4" w:space="0" w:color="auto"/>
            </w:tcBorders>
            <w:vAlign w:val="center"/>
            <w:hideMark/>
          </w:tcPr>
          <w:p w14:paraId="5DAA9D58"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lastRenderedPageBreak/>
              <w:t>SOS KEM</w:t>
            </w:r>
          </w:p>
        </w:tc>
        <w:tc>
          <w:tcPr>
            <w:tcW w:w="4820" w:type="dxa"/>
            <w:tcBorders>
              <w:top w:val="single" w:sz="4" w:space="0" w:color="auto"/>
              <w:left w:val="single" w:sz="4" w:space="0" w:color="auto"/>
              <w:bottom w:val="single" w:sz="4" w:space="0" w:color="auto"/>
              <w:right w:val="single" w:sz="4" w:space="0" w:color="auto"/>
            </w:tcBorders>
            <w:hideMark/>
          </w:tcPr>
          <w:p w14:paraId="75632E61"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Učenci bodo odpravili vrzeli v znanju. Razvijali bodo strategije učenja. Namenjen učencem, ki učnih ciljev med rednim poukom ne morejo zadovoljivo obvladati zaradi šibkejših zmožnosti, nesamostojnosti, tempa, bolezni ,… </w:t>
            </w:r>
          </w:p>
        </w:tc>
        <w:tc>
          <w:tcPr>
            <w:tcW w:w="5103" w:type="dxa"/>
            <w:tcBorders>
              <w:top w:val="single" w:sz="4" w:space="0" w:color="auto"/>
              <w:left w:val="single" w:sz="4" w:space="0" w:color="auto"/>
              <w:bottom w:val="single" w:sz="4" w:space="0" w:color="auto"/>
              <w:right w:val="single" w:sz="4" w:space="0" w:color="auto"/>
            </w:tcBorders>
            <w:hideMark/>
          </w:tcPr>
          <w:p w14:paraId="78F73147"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Učenci bodo utrdili in odpravili vrzeli glede na že pridobljeno znanje, tako bodo lažje sprejemali nova znanja in jih povezovali ter sledili šolskemu delu pri kemiji. </w:t>
            </w:r>
          </w:p>
        </w:tc>
      </w:tr>
      <w:tr w:rsidR="00BE199E" w:rsidRPr="00BE199E" w14:paraId="59BB05FB" w14:textId="77777777" w:rsidTr="00E924C3">
        <w:trPr>
          <w:trHeight w:val="870"/>
        </w:trPr>
        <w:tc>
          <w:tcPr>
            <w:tcW w:w="3534" w:type="dxa"/>
            <w:tcBorders>
              <w:top w:val="single" w:sz="4" w:space="0" w:color="auto"/>
              <w:left w:val="single" w:sz="4" w:space="0" w:color="auto"/>
              <w:bottom w:val="single" w:sz="4" w:space="0" w:color="auto"/>
              <w:right w:val="single" w:sz="4" w:space="0" w:color="auto"/>
            </w:tcBorders>
            <w:vAlign w:val="center"/>
            <w:hideMark/>
          </w:tcPr>
          <w:p w14:paraId="7A245C13"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VRTILJAK GLASOV IN ČRK</w:t>
            </w:r>
          </w:p>
        </w:tc>
        <w:tc>
          <w:tcPr>
            <w:tcW w:w="4820" w:type="dxa"/>
            <w:tcBorders>
              <w:top w:val="single" w:sz="4" w:space="0" w:color="auto"/>
              <w:left w:val="single" w:sz="4" w:space="0" w:color="auto"/>
              <w:bottom w:val="single" w:sz="4" w:space="0" w:color="auto"/>
              <w:right w:val="single" w:sz="4" w:space="0" w:color="auto"/>
            </w:tcBorders>
            <w:hideMark/>
          </w:tcPr>
          <w:p w14:paraId="5FED3E22"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Odpravljajo vrzeli v znanju in poglabljajo že pridobljeno znanje. Izražajo in učijo se skozi igro. Razvijajo veščine komuniciranja.</w:t>
            </w:r>
          </w:p>
        </w:tc>
        <w:tc>
          <w:tcPr>
            <w:tcW w:w="5103" w:type="dxa"/>
            <w:tcBorders>
              <w:top w:val="single" w:sz="4" w:space="0" w:color="auto"/>
              <w:left w:val="single" w:sz="4" w:space="0" w:color="auto"/>
              <w:bottom w:val="single" w:sz="4" w:space="0" w:color="auto"/>
              <w:right w:val="single" w:sz="4" w:space="0" w:color="auto"/>
            </w:tcBorders>
            <w:hideMark/>
          </w:tcPr>
          <w:p w14:paraId="2B759AA9"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bodo brali različna besedila z različnimi bralnimi strategijami. Spoznavali bodo različne tehnike branja in obnavljali prebrano.</w:t>
            </w:r>
          </w:p>
        </w:tc>
      </w:tr>
      <w:tr w:rsidR="00BE199E" w:rsidRPr="00BE199E" w14:paraId="176E6F55" w14:textId="77777777" w:rsidTr="00E924C3">
        <w:trPr>
          <w:trHeight w:val="960"/>
        </w:trPr>
        <w:tc>
          <w:tcPr>
            <w:tcW w:w="3534" w:type="dxa"/>
            <w:tcBorders>
              <w:top w:val="single" w:sz="4" w:space="0" w:color="auto"/>
              <w:left w:val="single" w:sz="4" w:space="0" w:color="auto"/>
              <w:bottom w:val="single" w:sz="4" w:space="0" w:color="auto"/>
              <w:right w:val="single" w:sz="4" w:space="0" w:color="auto"/>
            </w:tcBorders>
            <w:vAlign w:val="center"/>
            <w:hideMark/>
          </w:tcPr>
          <w:p w14:paraId="76E15E0C"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VESELA ŠOLA</w:t>
            </w:r>
          </w:p>
        </w:tc>
        <w:tc>
          <w:tcPr>
            <w:tcW w:w="4820" w:type="dxa"/>
            <w:tcBorders>
              <w:top w:val="single" w:sz="4" w:space="0" w:color="auto"/>
              <w:left w:val="single" w:sz="4" w:space="0" w:color="auto"/>
              <w:bottom w:val="single" w:sz="4" w:space="0" w:color="auto"/>
              <w:right w:val="single" w:sz="4" w:space="0" w:color="auto"/>
            </w:tcBorders>
            <w:hideMark/>
          </w:tcPr>
          <w:p w14:paraId="3EE1F9D5"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Poglobijo in razširijo splošno znanje. Razvijajo veščine samostojnega in sodelovalnega učenja. Razvijajo znanja in veščine za tekmovanja.</w:t>
            </w:r>
          </w:p>
        </w:tc>
        <w:tc>
          <w:tcPr>
            <w:tcW w:w="5103" w:type="dxa"/>
            <w:tcBorders>
              <w:top w:val="single" w:sz="4" w:space="0" w:color="auto"/>
              <w:left w:val="single" w:sz="4" w:space="0" w:color="auto"/>
              <w:bottom w:val="single" w:sz="4" w:space="0" w:color="auto"/>
              <w:right w:val="single" w:sz="4" w:space="0" w:color="auto"/>
            </w:tcBorders>
            <w:hideMark/>
          </w:tcPr>
          <w:p w14:paraId="7E3A2370"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Poglobijo in razširijo splošno znanje. Razvijajo veščine samostojnega in sodelovalnega učenja. Razvijajo znanja in veščine za tekmovanja.</w:t>
            </w:r>
          </w:p>
        </w:tc>
      </w:tr>
      <w:tr w:rsidR="00BE199E" w:rsidRPr="00BE199E" w14:paraId="533E3EB3" w14:textId="77777777" w:rsidTr="00E924C3">
        <w:trPr>
          <w:trHeight w:val="840"/>
        </w:trPr>
        <w:tc>
          <w:tcPr>
            <w:tcW w:w="3534" w:type="dxa"/>
            <w:tcBorders>
              <w:top w:val="single" w:sz="4" w:space="0" w:color="auto"/>
              <w:left w:val="single" w:sz="4" w:space="0" w:color="auto"/>
              <w:bottom w:val="single" w:sz="4" w:space="0" w:color="auto"/>
              <w:right w:val="single" w:sz="4" w:space="0" w:color="auto"/>
            </w:tcBorders>
            <w:vAlign w:val="center"/>
            <w:hideMark/>
          </w:tcPr>
          <w:p w14:paraId="02B1DC3C"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BRALNE URICE</w:t>
            </w:r>
          </w:p>
        </w:tc>
        <w:tc>
          <w:tcPr>
            <w:tcW w:w="4820" w:type="dxa"/>
            <w:tcBorders>
              <w:top w:val="single" w:sz="4" w:space="0" w:color="auto"/>
              <w:left w:val="single" w:sz="4" w:space="0" w:color="auto"/>
              <w:bottom w:val="single" w:sz="4" w:space="0" w:color="auto"/>
              <w:right w:val="single" w:sz="4" w:space="0" w:color="auto"/>
            </w:tcBorders>
            <w:hideMark/>
          </w:tcPr>
          <w:p w14:paraId="7C5AA0CA"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Spoznavajo različne bralne strategije, izpopolnjujejo tehniko branja in branja z razumevanjem.</w:t>
            </w:r>
          </w:p>
        </w:tc>
        <w:tc>
          <w:tcPr>
            <w:tcW w:w="5103" w:type="dxa"/>
            <w:tcBorders>
              <w:top w:val="single" w:sz="4" w:space="0" w:color="auto"/>
              <w:left w:val="single" w:sz="4" w:space="0" w:color="auto"/>
              <w:bottom w:val="single" w:sz="4" w:space="0" w:color="auto"/>
              <w:right w:val="single" w:sz="4" w:space="0" w:color="auto"/>
            </w:tcBorders>
            <w:hideMark/>
          </w:tcPr>
          <w:p w14:paraId="3BD77207"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bodo brali različna besedila z različnimi bralnimi strategijami. Spoznavali bodo različne tehnike branja in obnavljali prebrano.</w:t>
            </w:r>
          </w:p>
        </w:tc>
      </w:tr>
      <w:tr w:rsidR="00BE199E" w:rsidRPr="00BE199E" w14:paraId="7984D19F" w14:textId="77777777" w:rsidTr="00E924C3">
        <w:trPr>
          <w:trHeight w:val="1140"/>
        </w:trPr>
        <w:tc>
          <w:tcPr>
            <w:tcW w:w="3534" w:type="dxa"/>
            <w:tcBorders>
              <w:top w:val="single" w:sz="4" w:space="0" w:color="auto"/>
              <w:left w:val="single" w:sz="4" w:space="0" w:color="auto"/>
              <w:bottom w:val="single" w:sz="4" w:space="0" w:color="auto"/>
              <w:right w:val="single" w:sz="4" w:space="0" w:color="auto"/>
            </w:tcBorders>
            <w:vAlign w:val="center"/>
            <w:hideMark/>
          </w:tcPr>
          <w:p w14:paraId="15F82FCC" w14:textId="4E218C03"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SPOZNAVAM ŽIVALI</w:t>
            </w:r>
          </w:p>
        </w:tc>
        <w:tc>
          <w:tcPr>
            <w:tcW w:w="4820" w:type="dxa"/>
            <w:tcBorders>
              <w:top w:val="single" w:sz="4" w:space="0" w:color="auto"/>
              <w:left w:val="single" w:sz="4" w:space="0" w:color="auto"/>
              <w:bottom w:val="single" w:sz="4" w:space="0" w:color="auto"/>
              <w:right w:val="single" w:sz="4" w:space="0" w:color="auto"/>
            </w:tcBorders>
            <w:hideMark/>
          </w:tcPr>
          <w:p w14:paraId="6D4E659F"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Spoznajo različne živali sveta, njihove značilnosti in njihov </w:t>
            </w:r>
            <w:r w:rsidR="00C15502" w:rsidRPr="00BE199E">
              <w:rPr>
                <w:rFonts w:ascii="Calibri" w:eastAsia="Times New Roman" w:hAnsi="Calibri" w:cs="Calibri"/>
                <w:color w:val="000000"/>
                <w:lang w:eastAsia="sl-SI"/>
              </w:rPr>
              <w:t>življenjski</w:t>
            </w:r>
            <w:r w:rsidRPr="00BE199E">
              <w:rPr>
                <w:rFonts w:ascii="Calibri" w:eastAsia="Times New Roman" w:hAnsi="Calibri" w:cs="Calibri"/>
                <w:color w:val="000000"/>
                <w:lang w:eastAsia="sl-SI"/>
              </w:rPr>
              <w:t xml:space="preserve"> prostor. </w:t>
            </w:r>
          </w:p>
        </w:tc>
        <w:tc>
          <w:tcPr>
            <w:tcW w:w="5103" w:type="dxa"/>
            <w:tcBorders>
              <w:top w:val="single" w:sz="4" w:space="0" w:color="auto"/>
              <w:left w:val="single" w:sz="4" w:space="0" w:color="auto"/>
              <w:bottom w:val="single" w:sz="4" w:space="0" w:color="auto"/>
              <w:right w:val="single" w:sz="4" w:space="0" w:color="auto"/>
            </w:tcBorders>
            <w:hideMark/>
          </w:tcPr>
          <w:p w14:paraId="739D6DA9"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Učenci spoznajo živali, njihovo obnašanje, značilnosti in </w:t>
            </w:r>
            <w:r w:rsidR="00C15502" w:rsidRPr="00BE199E">
              <w:rPr>
                <w:rFonts w:ascii="Calibri" w:eastAsia="Times New Roman" w:hAnsi="Calibri" w:cs="Calibri"/>
                <w:color w:val="000000"/>
                <w:lang w:eastAsia="sl-SI"/>
              </w:rPr>
              <w:t>življenjski</w:t>
            </w:r>
            <w:r w:rsidRPr="00BE199E">
              <w:rPr>
                <w:rFonts w:ascii="Calibri" w:eastAsia="Times New Roman" w:hAnsi="Calibri" w:cs="Calibri"/>
                <w:color w:val="000000"/>
                <w:lang w:eastAsia="sl-SI"/>
              </w:rPr>
              <w:t xml:space="preserve"> prostor.</w:t>
            </w:r>
          </w:p>
        </w:tc>
      </w:tr>
      <w:tr w:rsidR="00BE199E" w:rsidRPr="00BE199E" w14:paraId="2811C3BC" w14:textId="77777777" w:rsidTr="00E924C3">
        <w:trPr>
          <w:trHeight w:val="1860"/>
        </w:trPr>
        <w:tc>
          <w:tcPr>
            <w:tcW w:w="3534" w:type="dxa"/>
            <w:tcBorders>
              <w:top w:val="single" w:sz="4" w:space="0" w:color="auto"/>
              <w:left w:val="single" w:sz="4" w:space="0" w:color="auto"/>
              <w:bottom w:val="single" w:sz="4" w:space="0" w:color="auto"/>
              <w:right w:val="single" w:sz="4" w:space="0" w:color="auto"/>
            </w:tcBorders>
            <w:vAlign w:val="center"/>
            <w:hideMark/>
          </w:tcPr>
          <w:p w14:paraId="776AA9E2"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MALI ZNANSTVENIK ODKRIVA</w:t>
            </w:r>
          </w:p>
        </w:tc>
        <w:tc>
          <w:tcPr>
            <w:tcW w:w="4820" w:type="dxa"/>
            <w:tcBorders>
              <w:top w:val="single" w:sz="4" w:space="0" w:color="auto"/>
              <w:left w:val="single" w:sz="4" w:space="0" w:color="auto"/>
              <w:bottom w:val="single" w:sz="4" w:space="0" w:color="auto"/>
              <w:right w:val="single" w:sz="4" w:space="0" w:color="auto"/>
            </w:tcBorders>
            <w:hideMark/>
          </w:tcPr>
          <w:p w14:paraId="52043D4F"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Učenci skozi vodene zabavne poskuse postanejo aktivni znanstveniki in znanstvenice, raziskovalci in raziskovalke. Z naravoslovjem se spoznavajo na sproščen, vendar poučen način. Tako so vedno aktivno vključeni. </w:t>
            </w:r>
          </w:p>
        </w:tc>
        <w:tc>
          <w:tcPr>
            <w:tcW w:w="5103" w:type="dxa"/>
            <w:tcBorders>
              <w:top w:val="single" w:sz="4" w:space="0" w:color="auto"/>
              <w:left w:val="single" w:sz="4" w:space="0" w:color="auto"/>
              <w:bottom w:val="single" w:sz="4" w:space="0" w:color="auto"/>
              <w:right w:val="single" w:sz="4" w:space="0" w:color="auto"/>
            </w:tcBorders>
            <w:hideMark/>
          </w:tcPr>
          <w:p w14:paraId="07B0E36F" w14:textId="227F6A2A"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Učenci skozi različne tematike in poskuse odkrivajo svet naravoslovja ter spoznajo ozadje izvedenih poskusov.  Z radovednostjo, ustvarjalnostjo, kritičnim razmišljanjem bodo aktivno reševali zastavljene preizkuse. </w:t>
            </w:r>
          </w:p>
        </w:tc>
      </w:tr>
      <w:tr w:rsidR="00A4475C" w:rsidRPr="00BE199E" w14:paraId="62F94391" w14:textId="77777777" w:rsidTr="00F16499">
        <w:trPr>
          <w:trHeight w:val="1860"/>
        </w:trPr>
        <w:tc>
          <w:tcPr>
            <w:tcW w:w="3534" w:type="dxa"/>
            <w:tcBorders>
              <w:top w:val="single" w:sz="4" w:space="0" w:color="auto"/>
              <w:left w:val="single" w:sz="4" w:space="0" w:color="auto"/>
              <w:bottom w:val="single" w:sz="4" w:space="0" w:color="auto"/>
              <w:right w:val="single" w:sz="4" w:space="0" w:color="auto"/>
            </w:tcBorders>
            <w:vAlign w:val="center"/>
          </w:tcPr>
          <w:p w14:paraId="7C1A05B8" w14:textId="0D0ABF29" w:rsidR="00A4475C" w:rsidRPr="00BE199E" w:rsidRDefault="00A4475C" w:rsidP="00A4475C">
            <w:pPr>
              <w:spacing w:after="0" w:line="240" w:lineRule="auto"/>
              <w:jc w:val="center"/>
              <w:rPr>
                <w:rFonts w:ascii="Calibri" w:eastAsia="Times New Roman" w:hAnsi="Calibri" w:cs="Calibri"/>
                <w:b/>
                <w:color w:val="000000"/>
                <w:lang w:eastAsia="sl-SI"/>
              </w:rPr>
            </w:pPr>
            <w:r>
              <w:rPr>
                <w:rFonts w:ascii="Calibri" w:eastAsia="Times New Roman" w:hAnsi="Calibri" w:cs="Calibri"/>
                <w:b/>
                <w:color w:val="000000"/>
                <w:lang w:eastAsia="sl-SI"/>
              </w:rPr>
              <w:lastRenderedPageBreak/>
              <w:t>MATEMATIČNE URICE</w:t>
            </w:r>
          </w:p>
        </w:tc>
        <w:tc>
          <w:tcPr>
            <w:tcW w:w="4820" w:type="dxa"/>
            <w:tcBorders>
              <w:top w:val="single" w:sz="4" w:space="0" w:color="auto"/>
              <w:left w:val="single" w:sz="4" w:space="0" w:color="auto"/>
              <w:bottom w:val="single" w:sz="4" w:space="0" w:color="auto"/>
              <w:right w:val="single" w:sz="4" w:space="0" w:color="auto"/>
            </w:tcBorders>
            <w:vAlign w:val="center"/>
          </w:tcPr>
          <w:p w14:paraId="0D5A5D9B" w14:textId="70544A47" w:rsidR="00A4475C" w:rsidRPr="00BE199E" w:rsidRDefault="00A4475C" w:rsidP="00A4475C">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Učenci na zabaven način spoznavajo matematične vsebine.</w:t>
            </w:r>
          </w:p>
        </w:tc>
        <w:tc>
          <w:tcPr>
            <w:tcW w:w="5103" w:type="dxa"/>
            <w:tcBorders>
              <w:top w:val="single" w:sz="4" w:space="0" w:color="auto"/>
              <w:left w:val="single" w:sz="4" w:space="0" w:color="auto"/>
              <w:bottom w:val="single" w:sz="4" w:space="0" w:color="auto"/>
              <w:right w:val="single" w:sz="4" w:space="0" w:color="auto"/>
            </w:tcBorders>
          </w:tcPr>
          <w:p w14:paraId="5A8685AA" w14:textId="77777777" w:rsidR="00AB32A8" w:rsidRDefault="00AB32A8" w:rsidP="00A4475C">
            <w:pPr>
              <w:spacing w:after="0" w:line="240" w:lineRule="auto"/>
              <w:rPr>
                <w:rFonts w:ascii="Calibri" w:eastAsia="Times New Roman" w:hAnsi="Calibri" w:cs="Calibri"/>
                <w:color w:val="000000"/>
                <w:lang w:eastAsia="sl-SI"/>
              </w:rPr>
            </w:pPr>
          </w:p>
          <w:p w14:paraId="5EC5BD3A" w14:textId="00410C6E" w:rsidR="00A4475C" w:rsidRPr="00BE199E" w:rsidRDefault="00A4475C" w:rsidP="00A4475C">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Razvili bodo veščine komuniciranja in sodelovalnega učenja. Odkrivajo in razvijajo osebne interese in talente.</w:t>
            </w:r>
          </w:p>
        </w:tc>
      </w:tr>
      <w:tr w:rsidR="00BE199E" w:rsidRPr="00BE199E" w14:paraId="165D316A" w14:textId="77777777" w:rsidTr="00E924C3">
        <w:trPr>
          <w:trHeight w:val="1140"/>
        </w:trPr>
        <w:tc>
          <w:tcPr>
            <w:tcW w:w="35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8ED5CB"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MALI EKOLOGI</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ACA610"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Učenci na sproščen in poučen način spoznavajo, raziskujejo in razvijajo zavedanje o pomenu naših odločitev ter </w:t>
            </w:r>
            <w:r w:rsidR="00C15502" w:rsidRPr="00BE199E">
              <w:rPr>
                <w:rFonts w:ascii="Calibri" w:eastAsia="Times New Roman" w:hAnsi="Calibri" w:cs="Calibri"/>
                <w:color w:val="000000"/>
                <w:lang w:eastAsia="sl-SI"/>
              </w:rPr>
              <w:t>ravnanja</w:t>
            </w:r>
            <w:r w:rsidRPr="00BE199E">
              <w:rPr>
                <w:rFonts w:ascii="Calibri" w:eastAsia="Times New Roman" w:hAnsi="Calibri" w:cs="Calibri"/>
                <w:color w:val="000000"/>
                <w:lang w:eastAsia="sl-SI"/>
              </w:rPr>
              <w:t xml:space="preserve"> na okolje. Razvijajo sodelovalno in skupinsko delo.</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6B7B11"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oblikujejo pozitiven odnos do narave, okolja v katerem živijo, živali in hrane. Neposreden stik z naravo jim omogoča pridobivanje novih izkušenj, razvijanje odgovornosti, kritičnega razmišljanja in ustvarjalnosti.</w:t>
            </w:r>
          </w:p>
        </w:tc>
      </w:tr>
      <w:tr w:rsidR="00CC098D" w:rsidRPr="00BE199E" w14:paraId="16570A1A" w14:textId="77777777" w:rsidTr="00E924C3">
        <w:trPr>
          <w:trHeight w:val="1140"/>
        </w:trPr>
        <w:tc>
          <w:tcPr>
            <w:tcW w:w="35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4AEDCB" w14:textId="7775BDD6" w:rsidR="00CC098D" w:rsidRPr="00BE199E" w:rsidRDefault="00CC098D" w:rsidP="00BE199E">
            <w:pPr>
              <w:spacing w:after="0" w:line="240" w:lineRule="auto"/>
              <w:jc w:val="center"/>
              <w:rPr>
                <w:rFonts w:ascii="Calibri" w:eastAsia="Times New Roman" w:hAnsi="Calibri" w:cs="Calibri"/>
                <w:b/>
                <w:color w:val="000000"/>
                <w:lang w:eastAsia="sl-SI"/>
              </w:rPr>
            </w:pPr>
            <w:r>
              <w:rPr>
                <w:rFonts w:ascii="Calibri" w:eastAsia="Times New Roman" w:hAnsi="Calibri" w:cs="Calibri"/>
                <w:b/>
                <w:color w:val="000000"/>
                <w:lang w:eastAsia="sl-SI"/>
              </w:rPr>
              <w:t>STRATEGIJE UČENJA</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0048FB63" w14:textId="77777777" w:rsidR="00CC098D" w:rsidRDefault="00CC098D" w:rsidP="00E924C3">
            <w:pPr>
              <w:spacing w:after="0" w:line="240" w:lineRule="auto"/>
              <w:rPr>
                <w:rFonts w:ascii="Calibri" w:eastAsia="Times New Roman" w:hAnsi="Calibri" w:cs="Calibri"/>
                <w:color w:val="000000"/>
                <w:lang w:eastAsia="sl-SI"/>
              </w:rPr>
            </w:pPr>
            <w:r w:rsidRPr="00CC098D">
              <w:rPr>
                <w:rFonts w:ascii="Calibri" w:eastAsia="Times New Roman" w:hAnsi="Calibri" w:cs="Calibri"/>
                <w:color w:val="000000"/>
                <w:lang w:eastAsia="sl-SI"/>
              </w:rPr>
              <w:t>Učenci spoznajo različne učne strategije in jih tudi preizkusijo na konkretnih primerih, ob koncu pa jih tudi vrednotijo glede na lastne potrebe ter napravijo refleksijo različnih učnih strategij.</w:t>
            </w:r>
          </w:p>
          <w:p w14:paraId="77913E10" w14:textId="124C7C82" w:rsidR="00CC098D" w:rsidRPr="00BE199E" w:rsidRDefault="00CC098D" w:rsidP="00E924C3">
            <w:pPr>
              <w:spacing w:after="0" w:line="240" w:lineRule="auto"/>
              <w:rPr>
                <w:rFonts w:ascii="Calibri" w:eastAsia="Times New Roman" w:hAnsi="Calibri" w:cs="Calibri"/>
                <w:color w:val="000000"/>
                <w:lang w:eastAsia="sl-SI"/>
              </w:rPr>
            </w:pPr>
            <w:r w:rsidRPr="00CC098D">
              <w:rPr>
                <w:rFonts w:ascii="Calibri" w:eastAsia="Times New Roman" w:hAnsi="Calibri" w:cs="Calibri"/>
                <w:color w:val="000000"/>
                <w:lang w:eastAsia="sl-SI"/>
              </w:rPr>
              <w:t xml:space="preserve">Učenci spoznajo individualne razlike v pristopih k učenju, razumejo lastno motivacijo za učenje ter različne vrste učnih motivacij, vzroke neuspehov – teorijo pripisovanja ter preizkusijo teorijo pozabljanja na osebnih primerih.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74A7542E" w14:textId="77777777" w:rsidR="00CC098D" w:rsidRPr="00CC098D" w:rsidRDefault="00CC098D" w:rsidP="00CC098D">
            <w:pPr>
              <w:spacing w:after="0" w:line="240" w:lineRule="auto"/>
              <w:rPr>
                <w:rFonts w:ascii="Calibri" w:eastAsia="Times New Roman" w:hAnsi="Calibri" w:cs="Calibri"/>
                <w:color w:val="000000"/>
                <w:lang w:eastAsia="sl-SI"/>
              </w:rPr>
            </w:pPr>
            <w:r w:rsidRPr="00CC098D">
              <w:rPr>
                <w:rFonts w:ascii="Calibri" w:eastAsia="Times New Roman" w:hAnsi="Calibri" w:cs="Calibri"/>
                <w:color w:val="000000"/>
                <w:lang w:eastAsia="sl-SI"/>
              </w:rPr>
              <w:t xml:space="preserve">S socialnimi igrami se spoznavajo, izboljšujejo klimo v skupini, </w:t>
            </w:r>
            <w:proofErr w:type="spellStart"/>
            <w:r w:rsidRPr="00CC098D">
              <w:rPr>
                <w:rFonts w:ascii="Calibri" w:eastAsia="Times New Roman" w:hAnsi="Calibri" w:cs="Calibri"/>
                <w:color w:val="000000"/>
                <w:lang w:eastAsia="sl-SI"/>
              </w:rPr>
              <w:t>medvrstniške</w:t>
            </w:r>
            <w:proofErr w:type="spellEnd"/>
            <w:r w:rsidRPr="00CC098D">
              <w:rPr>
                <w:rFonts w:ascii="Calibri" w:eastAsia="Times New Roman" w:hAnsi="Calibri" w:cs="Calibri"/>
                <w:color w:val="000000"/>
                <w:lang w:eastAsia="sl-SI"/>
              </w:rPr>
              <w:t xml:space="preserve"> odnose, doživljajo izkušnje pripadnosti učencev v skupini. </w:t>
            </w:r>
          </w:p>
          <w:p w14:paraId="1A06EA4B" w14:textId="7B02AD0B" w:rsidR="00CC098D" w:rsidRPr="00BE199E" w:rsidRDefault="00CC098D" w:rsidP="00CC098D">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R</w:t>
            </w:r>
            <w:r w:rsidRPr="00CC098D">
              <w:rPr>
                <w:rFonts w:ascii="Calibri" w:eastAsia="Times New Roman" w:hAnsi="Calibri" w:cs="Calibri"/>
                <w:color w:val="000000"/>
                <w:lang w:eastAsia="sl-SI"/>
              </w:rPr>
              <w:t xml:space="preserve">azvijajo sposobnost socialnih spretnosti in gradijo na svoji samopodobi. </w:t>
            </w:r>
            <w:r>
              <w:rPr>
                <w:rFonts w:ascii="Calibri" w:eastAsia="Times New Roman" w:hAnsi="Calibri" w:cs="Calibri"/>
                <w:color w:val="000000"/>
                <w:lang w:eastAsia="sl-SI"/>
              </w:rPr>
              <w:t>S</w:t>
            </w:r>
            <w:r w:rsidRPr="00CC098D">
              <w:rPr>
                <w:rFonts w:ascii="Calibri" w:eastAsia="Times New Roman" w:hAnsi="Calibri" w:cs="Calibri"/>
                <w:color w:val="000000"/>
                <w:lang w:eastAsia="sl-SI"/>
              </w:rPr>
              <w:t>e učijo usklajevati mnenja s sošolci in sprejemati različne vloge v skupini</w:t>
            </w:r>
            <w:r>
              <w:rPr>
                <w:rFonts w:ascii="Calibri" w:eastAsia="Times New Roman" w:hAnsi="Calibri" w:cs="Calibri"/>
                <w:color w:val="000000"/>
                <w:lang w:eastAsia="sl-SI"/>
              </w:rPr>
              <w:t xml:space="preserve"> in</w:t>
            </w:r>
            <w:r w:rsidRPr="00CC098D">
              <w:rPr>
                <w:rFonts w:ascii="Calibri" w:eastAsia="Times New Roman" w:hAnsi="Calibri" w:cs="Calibri"/>
                <w:color w:val="000000"/>
                <w:lang w:eastAsia="sl-SI"/>
              </w:rPr>
              <w:t xml:space="preserve"> se navajajo na sprejemanje drugačnosti, raznolikosti in podobnosti.</w:t>
            </w:r>
          </w:p>
        </w:tc>
      </w:tr>
      <w:tr w:rsidR="008A4676" w:rsidRPr="00BE199E" w14:paraId="2FE0232C" w14:textId="77777777" w:rsidTr="00E924C3">
        <w:trPr>
          <w:trHeight w:val="1140"/>
        </w:trPr>
        <w:tc>
          <w:tcPr>
            <w:tcW w:w="35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66D5C7" w14:textId="4003F348" w:rsidR="008A4676" w:rsidRDefault="008A4676" w:rsidP="00BE199E">
            <w:pPr>
              <w:spacing w:after="0" w:line="240" w:lineRule="auto"/>
              <w:jc w:val="center"/>
              <w:rPr>
                <w:rFonts w:ascii="Calibri" w:eastAsia="Times New Roman" w:hAnsi="Calibri" w:cs="Calibri"/>
                <w:b/>
                <w:color w:val="000000"/>
                <w:lang w:eastAsia="sl-SI"/>
              </w:rPr>
            </w:pPr>
            <w:r w:rsidRPr="008A4676">
              <w:rPr>
                <w:rFonts w:ascii="Calibri" w:eastAsia="Times New Roman" w:hAnsi="Calibri" w:cs="Calibri"/>
                <w:b/>
                <w:color w:val="000000"/>
                <w:lang w:eastAsia="sl-SI"/>
              </w:rPr>
              <w:t>MALE SIVE CELICE</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3F242290" w14:textId="7E41FFF3" w:rsidR="008A4676" w:rsidRPr="00CC098D" w:rsidRDefault="008A4676" w:rsidP="00E924C3">
            <w:pPr>
              <w:spacing w:after="0" w:line="240" w:lineRule="auto"/>
              <w:rPr>
                <w:rFonts w:ascii="Calibri" w:eastAsia="Times New Roman" w:hAnsi="Calibri" w:cs="Calibri"/>
                <w:color w:val="000000"/>
                <w:lang w:eastAsia="sl-SI"/>
              </w:rPr>
            </w:pPr>
            <w:r w:rsidRPr="008A4676">
              <w:rPr>
                <w:rFonts w:ascii="Calibri" w:eastAsia="Times New Roman" w:hAnsi="Calibri" w:cs="Calibri"/>
                <w:color w:val="000000"/>
                <w:lang w:eastAsia="sl-SI"/>
              </w:rPr>
              <w:t>Učenci na zabaven način razvijajo veščine sodelovalnega učenja, načrtovanja, dela v skupini,  veščine javnega nastopanja in komunikacije.</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684EBE1C" w14:textId="708F317A" w:rsidR="008A4676" w:rsidRPr="00CC098D" w:rsidRDefault="008A4676" w:rsidP="00CC098D">
            <w:pPr>
              <w:spacing w:after="0" w:line="240" w:lineRule="auto"/>
              <w:rPr>
                <w:rFonts w:ascii="Calibri" w:eastAsia="Times New Roman" w:hAnsi="Calibri" w:cs="Calibri"/>
                <w:color w:val="000000"/>
                <w:lang w:eastAsia="sl-SI"/>
              </w:rPr>
            </w:pPr>
            <w:r w:rsidRPr="008A4676">
              <w:rPr>
                <w:rFonts w:ascii="Calibri" w:eastAsia="Times New Roman" w:hAnsi="Calibri" w:cs="Calibri"/>
                <w:color w:val="000000"/>
                <w:lang w:eastAsia="sl-SI"/>
              </w:rPr>
              <w:t>Razvili bodo veščine komuniciranja in sodelovalnega učenja. Poglabljajo splošno razgledanost. Pripravljajo se na tekmovanje Male sive celice.</w:t>
            </w:r>
          </w:p>
        </w:tc>
      </w:tr>
    </w:tbl>
    <w:p w14:paraId="103D7B1D" w14:textId="406A099C" w:rsidR="00C15502" w:rsidRDefault="00C15502"/>
    <w:p w14:paraId="3EFF7BEA" w14:textId="6A419C78" w:rsidR="008A4676" w:rsidRDefault="008A4676"/>
    <w:p w14:paraId="721C86FA" w14:textId="77777777" w:rsidR="008A4676" w:rsidRDefault="008A4676"/>
    <w:p w14:paraId="21A8C594" w14:textId="77777777" w:rsidR="00C15502" w:rsidRDefault="00C15502"/>
    <w:tbl>
      <w:tblPr>
        <w:tblW w:w="13457" w:type="dxa"/>
        <w:tblInd w:w="10" w:type="dxa"/>
        <w:tblCellMar>
          <w:top w:w="15" w:type="dxa"/>
          <w:left w:w="70" w:type="dxa"/>
          <w:bottom w:w="15" w:type="dxa"/>
          <w:right w:w="70" w:type="dxa"/>
        </w:tblCellMar>
        <w:tblLook w:val="04A0" w:firstRow="1" w:lastRow="0" w:firstColumn="1" w:lastColumn="0" w:noHBand="0" w:noVBand="1"/>
      </w:tblPr>
      <w:tblGrid>
        <w:gridCol w:w="3534"/>
        <w:gridCol w:w="4820"/>
        <w:gridCol w:w="5103"/>
      </w:tblGrid>
      <w:tr w:rsidR="00C15502" w:rsidRPr="00C15502" w14:paraId="2865EBD1" w14:textId="77777777" w:rsidTr="00C15502">
        <w:trPr>
          <w:gridAfter w:val="1"/>
          <w:wAfter w:w="5103" w:type="dxa"/>
          <w:trHeight w:val="360"/>
        </w:trPr>
        <w:tc>
          <w:tcPr>
            <w:tcW w:w="835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62B08186" w14:textId="77777777" w:rsidR="00C15502" w:rsidRPr="00C15502" w:rsidRDefault="00C15502" w:rsidP="00C15502">
            <w:pPr>
              <w:spacing w:after="0" w:line="240" w:lineRule="auto"/>
              <w:rPr>
                <w:rFonts w:ascii="Times New Roman" w:eastAsia="Times New Roman" w:hAnsi="Times New Roman" w:cs="Times New Roman"/>
                <w:sz w:val="20"/>
                <w:szCs w:val="20"/>
                <w:lang w:eastAsia="sl-SI"/>
              </w:rPr>
            </w:pPr>
            <w:r w:rsidRPr="0034679A">
              <w:rPr>
                <w:rFonts w:ascii="Calibri" w:eastAsia="Times New Roman" w:hAnsi="Calibri" w:cs="Calibri"/>
                <w:b/>
                <w:bCs/>
                <w:color w:val="000000"/>
                <w:sz w:val="28"/>
                <w:szCs w:val="28"/>
                <w:lang w:eastAsia="sl-SI"/>
              </w:rPr>
              <w:lastRenderedPageBreak/>
              <w:t>Sklop:</w:t>
            </w:r>
            <w:r>
              <w:rPr>
                <w:rFonts w:ascii="Calibri" w:eastAsia="Times New Roman" w:hAnsi="Calibri" w:cs="Calibri"/>
                <w:b/>
                <w:bCs/>
                <w:color w:val="000000"/>
                <w:sz w:val="28"/>
                <w:szCs w:val="28"/>
                <w:lang w:eastAsia="sl-SI"/>
              </w:rPr>
              <w:t xml:space="preserve"> Igra in samostojno načrtovanje prostega časa</w:t>
            </w:r>
          </w:p>
        </w:tc>
      </w:tr>
      <w:tr w:rsidR="00C15502" w:rsidRPr="00C15502" w14:paraId="643C9151" w14:textId="77777777" w:rsidTr="00C15502">
        <w:trPr>
          <w:trHeight w:val="1155"/>
        </w:trPr>
        <w:tc>
          <w:tcPr>
            <w:tcW w:w="3534"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6914673F" w14:textId="77777777" w:rsidR="00C15502" w:rsidRPr="00C15502" w:rsidRDefault="00C15502" w:rsidP="00C15502">
            <w:pPr>
              <w:spacing w:after="0" w:line="240" w:lineRule="auto"/>
              <w:jc w:val="center"/>
              <w:rPr>
                <w:rFonts w:ascii="Calibri" w:eastAsia="Times New Roman" w:hAnsi="Calibri" w:cs="Calibri"/>
                <w:b/>
                <w:color w:val="000000"/>
                <w:lang w:eastAsia="sl-SI"/>
              </w:rPr>
            </w:pPr>
            <w:r w:rsidRPr="00C15502">
              <w:rPr>
                <w:rFonts w:ascii="Calibri" w:eastAsia="Times New Roman" w:hAnsi="Calibri" w:cs="Calibri"/>
                <w:b/>
                <w:color w:val="000000"/>
                <w:lang w:eastAsia="sl-SI"/>
              </w:rPr>
              <w:t>IME DEJAVNOSTI</w:t>
            </w:r>
          </w:p>
        </w:tc>
        <w:tc>
          <w:tcPr>
            <w:tcW w:w="482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4EC9D02D" w14:textId="77777777" w:rsidR="00C15502" w:rsidRPr="00C15502" w:rsidRDefault="00C15502" w:rsidP="00C15502">
            <w:pPr>
              <w:spacing w:after="0" w:line="240" w:lineRule="auto"/>
              <w:jc w:val="center"/>
              <w:rPr>
                <w:rFonts w:ascii="Calibri" w:eastAsia="Times New Roman" w:hAnsi="Calibri" w:cs="Calibri"/>
                <w:b/>
                <w:color w:val="000000"/>
                <w:lang w:eastAsia="sl-SI"/>
              </w:rPr>
            </w:pPr>
            <w:r w:rsidRPr="00C15502">
              <w:rPr>
                <w:rFonts w:ascii="Calibri" w:eastAsia="Times New Roman" w:hAnsi="Calibri" w:cs="Calibri"/>
                <w:b/>
                <w:color w:val="000000"/>
                <w:lang w:eastAsia="sl-SI"/>
              </w:rPr>
              <w:t>NAČELA IN CILJI (v skladu s konceptom)</w:t>
            </w:r>
          </w:p>
        </w:tc>
        <w:tc>
          <w:tcPr>
            <w:tcW w:w="5103"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2F442497" w14:textId="77777777" w:rsidR="00C15502" w:rsidRPr="00C15502" w:rsidRDefault="00C15502" w:rsidP="00C15502">
            <w:pPr>
              <w:spacing w:after="0" w:line="240" w:lineRule="auto"/>
              <w:jc w:val="center"/>
              <w:rPr>
                <w:rFonts w:ascii="Calibri" w:eastAsia="Times New Roman" w:hAnsi="Calibri" w:cs="Calibri"/>
                <w:b/>
                <w:color w:val="000000"/>
                <w:lang w:eastAsia="sl-SI"/>
              </w:rPr>
            </w:pPr>
            <w:r w:rsidRPr="00C15502">
              <w:rPr>
                <w:rFonts w:ascii="Calibri" w:eastAsia="Times New Roman" w:hAnsi="Calibri" w:cs="Calibri"/>
                <w:b/>
                <w:color w:val="000000"/>
                <w:lang w:eastAsia="sl-SI"/>
              </w:rPr>
              <w:t>KAJ BO UČENEC PRIDOBIL S TO DEJAVNOSTJO.</w:t>
            </w:r>
          </w:p>
        </w:tc>
      </w:tr>
      <w:tr w:rsidR="00C15502" w:rsidRPr="00C15502" w14:paraId="1A6BF4F0" w14:textId="77777777" w:rsidTr="00E924C3">
        <w:trPr>
          <w:trHeight w:val="585"/>
        </w:trPr>
        <w:tc>
          <w:tcPr>
            <w:tcW w:w="3534" w:type="dxa"/>
            <w:tcBorders>
              <w:top w:val="single" w:sz="4" w:space="0" w:color="auto"/>
              <w:left w:val="single" w:sz="4" w:space="0" w:color="auto"/>
              <w:bottom w:val="single" w:sz="4" w:space="0" w:color="auto"/>
              <w:right w:val="single" w:sz="4" w:space="0" w:color="auto"/>
            </w:tcBorders>
            <w:vAlign w:val="center"/>
            <w:hideMark/>
          </w:tcPr>
          <w:p w14:paraId="029FAFD0" w14:textId="77777777" w:rsidR="00C15502" w:rsidRPr="00C15502" w:rsidRDefault="00C15502" w:rsidP="00C15502">
            <w:pPr>
              <w:spacing w:after="0" w:line="240" w:lineRule="auto"/>
              <w:jc w:val="center"/>
              <w:rPr>
                <w:rFonts w:ascii="Calibri" w:eastAsia="Times New Roman" w:hAnsi="Calibri" w:cs="Calibri"/>
                <w:b/>
                <w:color w:val="000000"/>
                <w:lang w:eastAsia="sl-SI"/>
              </w:rPr>
            </w:pPr>
            <w:r w:rsidRPr="00C15502">
              <w:rPr>
                <w:rFonts w:ascii="Calibri" w:eastAsia="Times New Roman" w:hAnsi="Calibri" w:cs="Calibri"/>
                <w:b/>
                <w:color w:val="000000"/>
                <w:lang w:eastAsia="sl-SI"/>
              </w:rPr>
              <w:t>ZNAM SE IGRATI</w:t>
            </w:r>
          </w:p>
        </w:tc>
        <w:tc>
          <w:tcPr>
            <w:tcW w:w="4820" w:type="dxa"/>
            <w:tcBorders>
              <w:top w:val="single" w:sz="4" w:space="0" w:color="auto"/>
              <w:left w:val="single" w:sz="4" w:space="0" w:color="auto"/>
              <w:bottom w:val="single" w:sz="4" w:space="0" w:color="auto"/>
              <w:right w:val="single" w:sz="4" w:space="0" w:color="auto"/>
            </w:tcBorders>
            <w:hideMark/>
          </w:tcPr>
          <w:p w14:paraId="43287ACE" w14:textId="77777777" w:rsidR="00C15502" w:rsidRPr="00C15502" w:rsidRDefault="00C15502" w:rsidP="00E924C3">
            <w:pPr>
              <w:spacing w:after="0" w:line="240" w:lineRule="auto"/>
              <w:rPr>
                <w:rFonts w:ascii="Calibri" w:eastAsia="Times New Roman" w:hAnsi="Calibri" w:cs="Calibri"/>
                <w:color w:val="000000"/>
                <w:lang w:eastAsia="sl-SI"/>
              </w:rPr>
            </w:pPr>
            <w:r w:rsidRPr="00C15502">
              <w:rPr>
                <w:rFonts w:ascii="Calibri" w:eastAsia="Times New Roman" w:hAnsi="Calibri" w:cs="Calibri"/>
                <w:color w:val="000000"/>
                <w:lang w:eastAsia="sl-SI"/>
              </w:rPr>
              <w:t>Odkrivajo in razvijajo osebne interese in razvijajo načrtovanje prostega časa.</w:t>
            </w:r>
          </w:p>
        </w:tc>
        <w:tc>
          <w:tcPr>
            <w:tcW w:w="5103" w:type="dxa"/>
            <w:tcBorders>
              <w:top w:val="single" w:sz="4" w:space="0" w:color="auto"/>
              <w:left w:val="single" w:sz="4" w:space="0" w:color="auto"/>
              <w:bottom w:val="single" w:sz="4" w:space="0" w:color="auto"/>
              <w:right w:val="single" w:sz="4" w:space="0" w:color="auto"/>
            </w:tcBorders>
            <w:hideMark/>
          </w:tcPr>
          <w:p w14:paraId="02FC0C2E" w14:textId="77777777" w:rsidR="00C15502" w:rsidRPr="00C15502" w:rsidRDefault="00C15502" w:rsidP="00E924C3">
            <w:pPr>
              <w:spacing w:after="0" w:line="240" w:lineRule="auto"/>
              <w:rPr>
                <w:rFonts w:ascii="Calibri" w:eastAsia="Times New Roman" w:hAnsi="Calibri" w:cs="Calibri"/>
                <w:color w:val="000000"/>
                <w:lang w:eastAsia="sl-SI"/>
              </w:rPr>
            </w:pPr>
            <w:r w:rsidRPr="00C15502">
              <w:rPr>
                <w:rFonts w:ascii="Calibri" w:eastAsia="Times New Roman" w:hAnsi="Calibri" w:cs="Calibri"/>
                <w:color w:val="000000"/>
                <w:lang w:eastAsia="sl-SI"/>
              </w:rPr>
              <w:t>Učenci se naučijo preživljati svoj prosti čas skozi igro.</w:t>
            </w:r>
          </w:p>
        </w:tc>
      </w:tr>
      <w:tr w:rsidR="00C15502" w:rsidRPr="00C15502" w14:paraId="406F6002" w14:textId="77777777" w:rsidTr="00E924C3">
        <w:trPr>
          <w:trHeight w:val="1155"/>
        </w:trPr>
        <w:tc>
          <w:tcPr>
            <w:tcW w:w="3534" w:type="dxa"/>
            <w:tcBorders>
              <w:top w:val="single" w:sz="4" w:space="0" w:color="auto"/>
              <w:left w:val="single" w:sz="4" w:space="0" w:color="auto"/>
              <w:bottom w:val="single" w:sz="4" w:space="0" w:color="auto"/>
              <w:right w:val="single" w:sz="4" w:space="0" w:color="auto"/>
            </w:tcBorders>
            <w:noWrap/>
            <w:vAlign w:val="center"/>
            <w:hideMark/>
          </w:tcPr>
          <w:p w14:paraId="3AA065D2" w14:textId="77777777" w:rsidR="00C15502" w:rsidRPr="00C15502" w:rsidRDefault="00C15502" w:rsidP="00C15502">
            <w:pPr>
              <w:spacing w:after="0" w:line="240" w:lineRule="auto"/>
              <w:jc w:val="center"/>
              <w:rPr>
                <w:rFonts w:ascii="Calibri" w:eastAsia="Times New Roman" w:hAnsi="Calibri" w:cs="Calibri"/>
                <w:b/>
                <w:color w:val="000000"/>
                <w:lang w:eastAsia="sl-SI"/>
              </w:rPr>
            </w:pPr>
            <w:r w:rsidRPr="00C15502">
              <w:rPr>
                <w:rFonts w:ascii="Calibri" w:eastAsia="Times New Roman" w:hAnsi="Calibri" w:cs="Calibri"/>
                <w:b/>
                <w:color w:val="000000"/>
                <w:lang w:eastAsia="sl-SI"/>
              </w:rPr>
              <w:t>PROSTA IGRA</w:t>
            </w:r>
          </w:p>
        </w:tc>
        <w:tc>
          <w:tcPr>
            <w:tcW w:w="4820" w:type="dxa"/>
            <w:tcBorders>
              <w:top w:val="single" w:sz="4" w:space="0" w:color="auto"/>
              <w:left w:val="single" w:sz="4" w:space="0" w:color="auto"/>
              <w:bottom w:val="single" w:sz="4" w:space="0" w:color="auto"/>
              <w:right w:val="single" w:sz="4" w:space="0" w:color="auto"/>
            </w:tcBorders>
            <w:hideMark/>
          </w:tcPr>
          <w:p w14:paraId="366EF079" w14:textId="77777777" w:rsidR="00C15502" w:rsidRPr="00C15502" w:rsidRDefault="00C15502" w:rsidP="00E924C3">
            <w:pPr>
              <w:spacing w:after="0" w:line="240" w:lineRule="auto"/>
              <w:rPr>
                <w:rFonts w:ascii="Calibri" w:eastAsia="Times New Roman" w:hAnsi="Calibri" w:cs="Calibri"/>
                <w:color w:val="000000"/>
                <w:lang w:eastAsia="sl-SI"/>
              </w:rPr>
            </w:pPr>
            <w:r w:rsidRPr="00C15502">
              <w:rPr>
                <w:rFonts w:ascii="Calibri" w:eastAsia="Times New Roman" w:hAnsi="Calibri" w:cs="Calibri"/>
                <w:color w:val="000000"/>
                <w:lang w:eastAsia="sl-SI"/>
              </w:rPr>
              <w:t>Spodbujanje socialnega in čustvenega razvoja, razvoj kreativnosti in domišljijo. Se izražajo in učijo skozi igro.</w:t>
            </w:r>
          </w:p>
        </w:tc>
        <w:tc>
          <w:tcPr>
            <w:tcW w:w="5103" w:type="dxa"/>
            <w:tcBorders>
              <w:top w:val="single" w:sz="4" w:space="0" w:color="auto"/>
              <w:left w:val="single" w:sz="4" w:space="0" w:color="auto"/>
              <w:bottom w:val="single" w:sz="4" w:space="0" w:color="auto"/>
              <w:right w:val="single" w:sz="4" w:space="0" w:color="auto"/>
            </w:tcBorders>
            <w:hideMark/>
          </w:tcPr>
          <w:p w14:paraId="590C1ADC" w14:textId="77777777" w:rsidR="00C15502" w:rsidRPr="00C15502" w:rsidRDefault="00C15502" w:rsidP="00E924C3">
            <w:pPr>
              <w:spacing w:after="0" w:line="240" w:lineRule="auto"/>
              <w:rPr>
                <w:rFonts w:ascii="Calibri" w:eastAsia="Times New Roman" w:hAnsi="Calibri" w:cs="Calibri"/>
                <w:color w:val="000000"/>
                <w:lang w:eastAsia="sl-SI"/>
              </w:rPr>
            </w:pPr>
            <w:r w:rsidRPr="00C15502">
              <w:rPr>
                <w:rFonts w:ascii="Calibri" w:eastAsia="Times New Roman" w:hAnsi="Calibri" w:cs="Calibri"/>
                <w:color w:val="000000"/>
                <w:lang w:eastAsia="sl-SI"/>
              </w:rPr>
              <w:t>Razumejo in doživijo sprostitev in oddih med delom kot nujni element zdravega načina življenja. Učenci krepijo svoje vezi, prijateljstvo in urijo sobivanje z drugimi.</w:t>
            </w:r>
          </w:p>
        </w:tc>
      </w:tr>
      <w:tr w:rsidR="00C15502" w:rsidRPr="00C15502" w14:paraId="642B4002" w14:textId="77777777" w:rsidTr="00E924C3">
        <w:trPr>
          <w:trHeight w:val="1155"/>
        </w:trPr>
        <w:tc>
          <w:tcPr>
            <w:tcW w:w="3534" w:type="dxa"/>
            <w:tcBorders>
              <w:top w:val="single" w:sz="4" w:space="0" w:color="auto"/>
              <w:left w:val="single" w:sz="4" w:space="0" w:color="auto"/>
              <w:bottom w:val="single" w:sz="4" w:space="0" w:color="auto"/>
              <w:right w:val="single" w:sz="4" w:space="0" w:color="auto"/>
            </w:tcBorders>
            <w:vAlign w:val="center"/>
            <w:hideMark/>
          </w:tcPr>
          <w:p w14:paraId="0BC310C2" w14:textId="77777777" w:rsidR="00C15502" w:rsidRPr="00C15502" w:rsidRDefault="00C15502" w:rsidP="00C15502">
            <w:pPr>
              <w:spacing w:after="0" w:line="240" w:lineRule="auto"/>
              <w:jc w:val="center"/>
              <w:rPr>
                <w:rFonts w:ascii="Calibri" w:eastAsia="Times New Roman" w:hAnsi="Calibri" w:cs="Calibri"/>
                <w:b/>
                <w:color w:val="000000"/>
                <w:lang w:eastAsia="sl-SI"/>
              </w:rPr>
            </w:pPr>
            <w:r w:rsidRPr="00C15502">
              <w:rPr>
                <w:rFonts w:ascii="Calibri" w:eastAsia="Times New Roman" w:hAnsi="Calibri" w:cs="Calibri"/>
                <w:b/>
                <w:color w:val="000000"/>
                <w:lang w:eastAsia="sl-SI"/>
              </w:rPr>
              <w:t>IGRE NEKOČ IN DANES</w:t>
            </w:r>
          </w:p>
        </w:tc>
        <w:tc>
          <w:tcPr>
            <w:tcW w:w="4820" w:type="dxa"/>
            <w:tcBorders>
              <w:top w:val="single" w:sz="4" w:space="0" w:color="auto"/>
              <w:left w:val="single" w:sz="4" w:space="0" w:color="auto"/>
              <w:bottom w:val="single" w:sz="4" w:space="0" w:color="auto"/>
              <w:right w:val="single" w:sz="4" w:space="0" w:color="auto"/>
            </w:tcBorders>
            <w:hideMark/>
          </w:tcPr>
          <w:p w14:paraId="5566A8C2" w14:textId="77777777" w:rsidR="00C15502" w:rsidRPr="00C15502" w:rsidRDefault="00C15502" w:rsidP="00E924C3">
            <w:pPr>
              <w:spacing w:after="0" w:line="240" w:lineRule="auto"/>
              <w:rPr>
                <w:rFonts w:ascii="Calibri" w:eastAsia="Times New Roman" w:hAnsi="Calibri" w:cs="Calibri"/>
                <w:color w:val="000000"/>
                <w:lang w:eastAsia="sl-SI"/>
              </w:rPr>
            </w:pPr>
            <w:r w:rsidRPr="00C15502">
              <w:rPr>
                <w:rFonts w:ascii="Calibri" w:eastAsia="Times New Roman" w:hAnsi="Calibri" w:cs="Calibri"/>
                <w:color w:val="000000"/>
                <w:lang w:eastAsia="sl-SI"/>
              </w:rPr>
              <w:t>Se izražajo in učijo skozi igro. Krepijo pozitiven odnos do naše kulture in medsebojno povezanost. Krepijo in razvijajo domišljijo in ustvarjalnost.</w:t>
            </w:r>
          </w:p>
        </w:tc>
        <w:tc>
          <w:tcPr>
            <w:tcW w:w="5103" w:type="dxa"/>
            <w:tcBorders>
              <w:top w:val="single" w:sz="4" w:space="0" w:color="auto"/>
              <w:left w:val="single" w:sz="4" w:space="0" w:color="auto"/>
              <w:bottom w:val="single" w:sz="4" w:space="0" w:color="auto"/>
              <w:right w:val="single" w:sz="4" w:space="0" w:color="auto"/>
            </w:tcBorders>
            <w:hideMark/>
          </w:tcPr>
          <w:p w14:paraId="5E6502DA" w14:textId="77777777" w:rsidR="00C15502" w:rsidRPr="00C15502" w:rsidRDefault="00C15502" w:rsidP="00E924C3">
            <w:pPr>
              <w:spacing w:after="0" w:line="240" w:lineRule="auto"/>
              <w:rPr>
                <w:rFonts w:ascii="Calibri" w:eastAsia="Times New Roman" w:hAnsi="Calibri" w:cs="Calibri"/>
                <w:color w:val="000000"/>
                <w:lang w:eastAsia="sl-SI"/>
              </w:rPr>
            </w:pPr>
            <w:r w:rsidRPr="00C15502">
              <w:rPr>
                <w:rFonts w:ascii="Calibri" w:eastAsia="Times New Roman" w:hAnsi="Calibri" w:cs="Calibri"/>
                <w:color w:val="000000"/>
                <w:lang w:eastAsia="sl-SI"/>
              </w:rPr>
              <w:t>Učenci spoznavajo in obujajo igre, ki so se jih nekoč igrali starši in stari starši. Primerjajo različne igre in načrtujejo njihovo izvedbo. Naučijo se preživljati svoj prosti čas skozi igro.</w:t>
            </w:r>
          </w:p>
        </w:tc>
      </w:tr>
      <w:tr w:rsidR="00C15502" w:rsidRPr="00C15502" w14:paraId="61CA53D7" w14:textId="77777777" w:rsidTr="00E924C3">
        <w:trPr>
          <w:trHeight w:val="1485"/>
        </w:trPr>
        <w:tc>
          <w:tcPr>
            <w:tcW w:w="3534" w:type="dxa"/>
            <w:tcBorders>
              <w:top w:val="single" w:sz="4" w:space="0" w:color="auto"/>
              <w:left w:val="single" w:sz="4" w:space="0" w:color="auto"/>
              <w:bottom w:val="single" w:sz="4" w:space="0" w:color="auto"/>
              <w:right w:val="single" w:sz="4" w:space="0" w:color="auto"/>
            </w:tcBorders>
            <w:noWrap/>
            <w:vAlign w:val="center"/>
            <w:hideMark/>
          </w:tcPr>
          <w:p w14:paraId="6A436C42" w14:textId="77777777" w:rsidR="00C15502" w:rsidRPr="00C15502" w:rsidRDefault="00C15502" w:rsidP="00C15502">
            <w:pPr>
              <w:spacing w:after="0" w:line="240" w:lineRule="auto"/>
              <w:jc w:val="center"/>
              <w:rPr>
                <w:rFonts w:ascii="Calibri" w:eastAsia="Times New Roman" w:hAnsi="Calibri" w:cs="Calibri"/>
                <w:b/>
                <w:color w:val="000000"/>
                <w:lang w:eastAsia="sl-SI"/>
              </w:rPr>
            </w:pPr>
            <w:r w:rsidRPr="00C15502">
              <w:rPr>
                <w:rFonts w:ascii="Calibri" w:eastAsia="Times New Roman" w:hAnsi="Calibri" w:cs="Calibri"/>
                <w:b/>
                <w:color w:val="000000"/>
                <w:lang w:eastAsia="sl-SI"/>
              </w:rPr>
              <w:t>ŽIV ŽAV</w:t>
            </w:r>
          </w:p>
        </w:tc>
        <w:tc>
          <w:tcPr>
            <w:tcW w:w="4820" w:type="dxa"/>
            <w:tcBorders>
              <w:top w:val="single" w:sz="4" w:space="0" w:color="auto"/>
              <w:left w:val="single" w:sz="4" w:space="0" w:color="auto"/>
              <w:bottom w:val="single" w:sz="4" w:space="0" w:color="auto"/>
              <w:right w:val="single" w:sz="4" w:space="0" w:color="auto"/>
            </w:tcBorders>
            <w:hideMark/>
          </w:tcPr>
          <w:p w14:paraId="379D1085" w14:textId="77777777" w:rsidR="00C15502" w:rsidRPr="00C15502" w:rsidRDefault="00C15502" w:rsidP="00E924C3">
            <w:pPr>
              <w:spacing w:after="0" w:line="240" w:lineRule="auto"/>
              <w:rPr>
                <w:rFonts w:ascii="Calibri" w:eastAsia="Times New Roman" w:hAnsi="Calibri" w:cs="Calibri"/>
                <w:lang w:eastAsia="sl-SI"/>
              </w:rPr>
            </w:pPr>
            <w:r w:rsidRPr="00C15502">
              <w:rPr>
                <w:rFonts w:ascii="Calibri" w:eastAsia="Times New Roman" w:hAnsi="Calibri" w:cs="Calibri"/>
                <w:lang w:eastAsia="sl-SI"/>
              </w:rPr>
              <w:t>Razumejo pomen gibanja. Ozaveščajo pomen telesnega in duševnega zdravja za dobro počutje in kakovostno življenje. Seznanijo se z različnimi gibalnimi dejavnostmi. Spoznajo pravila športnega obnašanja.</w:t>
            </w:r>
          </w:p>
        </w:tc>
        <w:tc>
          <w:tcPr>
            <w:tcW w:w="5103" w:type="dxa"/>
            <w:tcBorders>
              <w:top w:val="single" w:sz="4" w:space="0" w:color="auto"/>
              <w:left w:val="single" w:sz="4" w:space="0" w:color="auto"/>
              <w:bottom w:val="single" w:sz="4" w:space="0" w:color="auto"/>
              <w:right w:val="single" w:sz="4" w:space="0" w:color="auto"/>
            </w:tcBorders>
            <w:hideMark/>
          </w:tcPr>
          <w:p w14:paraId="1F8F916A" w14:textId="77777777" w:rsidR="00C15502" w:rsidRPr="00C15502" w:rsidRDefault="00C15502" w:rsidP="00E924C3">
            <w:pPr>
              <w:spacing w:after="0" w:line="240" w:lineRule="auto"/>
              <w:rPr>
                <w:rFonts w:ascii="Calibri" w:eastAsia="Times New Roman" w:hAnsi="Calibri" w:cs="Calibri"/>
                <w:lang w:eastAsia="sl-SI"/>
              </w:rPr>
            </w:pPr>
            <w:r w:rsidRPr="00C15502">
              <w:rPr>
                <w:rFonts w:ascii="Calibri" w:eastAsia="Times New Roman" w:hAnsi="Calibri" w:cs="Calibri"/>
                <w:lang w:eastAsia="sl-SI"/>
              </w:rPr>
              <w:t>Učenci bodo spoznali pomen gibanja za zdravje, se urili v zdravem načinu življenja, spoznavali različne načine gibanja, krepili medosebne odnose</w:t>
            </w:r>
          </w:p>
        </w:tc>
      </w:tr>
      <w:tr w:rsidR="00C15502" w:rsidRPr="00C15502" w14:paraId="2845AC75" w14:textId="77777777" w:rsidTr="00E924C3">
        <w:trPr>
          <w:trHeight w:val="1545"/>
        </w:trPr>
        <w:tc>
          <w:tcPr>
            <w:tcW w:w="3534" w:type="dxa"/>
            <w:tcBorders>
              <w:top w:val="single" w:sz="4" w:space="0" w:color="auto"/>
              <w:left w:val="single" w:sz="4" w:space="0" w:color="auto"/>
              <w:bottom w:val="single" w:sz="4" w:space="0" w:color="auto"/>
              <w:right w:val="single" w:sz="4" w:space="0" w:color="auto"/>
            </w:tcBorders>
            <w:vAlign w:val="center"/>
            <w:hideMark/>
          </w:tcPr>
          <w:p w14:paraId="29FF521F" w14:textId="77777777" w:rsidR="00C15502" w:rsidRPr="00C15502" w:rsidRDefault="00C15502" w:rsidP="00C15502">
            <w:pPr>
              <w:spacing w:after="0" w:line="240" w:lineRule="auto"/>
              <w:jc w:val="center"/>
              <w:rPr>
                <w:rFonts w:ascii="Calibri" w:eastAsia="Times New Roman" w:hAnsi="Calibri" w:cs="Calibri"/>
                <w:b/>
                <w:color w:val="000000"/>
                <w:lang w:eastAsia="sl-SI"/>
              </w:rPr>
            </w:pPr>
            <w:r w:rsidRPr="00C15502">
              <w:rPr>
                <w:rFonts w:ascii="Calibri" w:eastAsia="Times New Roman" w:hAnsi="Calibri" w:cs="Calibri"/>
                <w:b/>
                <w:color w:val="000000"/>
                <w:lang w:eastAsia="sl-SI"/>
              </w:rPr>
              <w:t>USTVARJAM SVOJO IGRO</w:t>
            </w:r>
          </w:p>
        </w:tc>
        <w:tc>
          <w:tcPr>
            <w:tcW w:w="4820" w:type="dxa"/>
            <w:tcBorders>
              <w:top w:val="single" w:sz="4" w:space="0" w:color="auto"/>
              <w:left w:val="single" w:sz="4" w:space="0" w:color="auto"/>
              <w:bottom w:val="single" w:sz="4" w:space="0" w:color="auto"/>
              <w:right w:val="single" w:sz="4" w:space="0" w:color="auto"/>
            </w:tcBorders>
            <w:hideMark/>
          </w:tcPr>
          <w:p w14:paraId="42FE4222" w14:textId="77777777" w:rsidR="00C15502" w:rsidRPr="00C15502" w:rsidRDefault="00C15502" w:rsidP="00E924C3">
            <w:pPr>
              <w:spacing w:after="0" w:line="240" w:lineRule="auto"/>
              <w:rPr>
                <w:rFonts w:ascii="Calibri" w:eastAsia="Times New Roman" w:hAnsi="Calibri" w:cs="Calibri"/>
                <w:color w:val="000000"/>
                <w:lang w:eastAsia="sl-SI"/>
              </w:rPr>
            </w:pPr>
            <w:r w:rsidRPr="00C15502">
              <w:rPr>
                <w:rFonts w:ascii="Calibri" w:eastAsia="Times New Roman" w:hAnsi="Calibri" w:cs="Calibri"/>
                <w:color w:val="000000"/>
                <w:lang w:eastAsia="sl-SI"/>
              </w:rPr>
              <w:t>Odkrivanje in razvijanje osebnih interesov in talentov. Krepitev inovativnosti in uporaba različnih materialov. Spodbujanje socialnega in čustvenega razvoja, razvoj kreativnosti in domišljije.</w:t>
            </w:r>
          </w:p>
        </w:tc>
        <w:tc>
          <w:tcPr>
            <w:tcW w:w="5103" w:type="dxa"/>
            <w:tcBorders>
              <w:top w:val="single" w:sz="4" w:space="0" w:color="auto"/>
              <w:left w:val="single" w:sz="4" w:space="0" w:color="auto"/>
              <w:bottom w:val="single" w:sz="4" w:space="0" w:color="auto"/>
              <w:right w:val="single" w:sz="4" w:space="0" w:color="auto"/>
            </w:tcBorders>
            <w:hideMark/>
          </w:tcPr>
          <w:p w14:paraId="2F3BE825" w14:textId="77777777" w:rsidR="00C15502" w:rsidRPr="00C15502" w:rsidRDefault="00C15502" w:rsidP="00E924C3">
            <w:pPr>
              <w:spacing w:after="0" w:line="240" w:lineRule="auto"/>
              <w:rPr>
                <w:rFonts w:ascii="Calibri" w:eastAsia="Times New Roman" w:hAnsi="Calibri" w:cs="Calibri"/>
                <w:color w:val="000000"/>
                <w:lang w:eastAsia="sl-SI"/>
              </w:rPr>
            </w:pPr>
            <w:r w:rsidRPr="00C15502">
              <w:rPr>
                <w:rFonts w:ascii="Calibri" w:eastAsia="Times New Roman" w:hAnsi="Calibri" w:cs="Calibri"/>
                <w:color w:val="000000"/>
                <w:lang w:eastAsia="sl-SI"/>
              </w:rPr>
              <w:t>Učenci krepijo svoje vezi, prijateljstva, urijo se v sobivanju z drugimi, so notranje motivirani, ustvarjalni.</w:t>
            </w:r>
          </w:p>
        </w:tc>
      </w:tr>
    </w:tbl>
    <w:p w14:paraId="13F5D641" w14:textId="75C2C351" w:rsidR="00C15502" w:rsidRDefault="00C15502"/>
    <w:p w14:paraId="4BCBEC9E" w14:textId="77777777" w:rsidR="00AB32A8" w:rsidRDefault="00AB32A8"/>
    <w:tbl>
      <w:tblPr>
        <w:tblW w:w="13457" w:type="dxa"/>
        <w:tblInd w:w="10" w:type="dxa"/>
        <w:tblCellMar>
          <w:top w:w="15" w:type="dxa"/>
          <w:left w:w="70" w:type="dxa"/>
          <w:bottom w:w="15" w:type="dxa"/>
          <w:right w:w="70" w:type="dxa"/>
        </w:tblCellMar>
        <w:tblLook w:val="04A0" w:firstRow="1" w:lastRow="0" w:firstColumn="1" w:lastColumn="0" w:noHBand="0" w:noVBand="1"/>
      </w:tblPr>
      <w:tblGrid>
        <w:gridCol w:w="3534"/>
        <w:gridCol w:w="4820"/>
        <w:gridCol w:w="5103"/>
      </w:tblGrid>
      <w:tr w:rsidR="00A4475C" w:rsidRPr="00C15502" w14:paraId="34AC125C" w14:textId="77777777" w:rsidTr="00FF6615">
        <w:trPr>
          <w:gridAfter w:val="1"/>
          <w:wAfter w:w="5103" w:type="dxa"/>
          <w:trHeight w:val="360"/>
        </w:trPr>
        <w:tc>
          <w:tcPr>
            <w:tcW w:w="835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15568EAC" w14:textId="3EA644BD" w:rsidR="00A4475C" w:rsidRPr="00C15502" w:rsidRDefault="00A4475C" w:rsidP="00FF6615">
            <w:pPr>
              <w:spacing w:after="0" w:line="240" w:lineRule="auto"/>
              <w:rPr>
                <w:rFonts w:ascii="Times New Roman" w:eastAsia="Times New Roman" w:hAnsi="Times New Roman" w:cs="Times New Roman"/>
                <w:sz w:val="20"/>
                <w:szCs w:val="20"/>
                <w:lang w:eastAsia="sl-SI"/>
              </w:rPr>
            </w:pPr>
            <w:r w:rsidRPr="0034679A">
              <w:rPr>
                <w:rFonts w:ascii="Calibri" w:eastAsia="Times New Roman" w:hAnsi="Calibri" w:cs="Calibri"/>
                <w:b/>
                <w:bCs/>
                <w:color w:val="000000"/>
                <w:sz w:val="28"/>
                <w:szCs w:val="28"/>
                <w:lang w:eastAsia="sl-SI"/>
              </w:rPr>
              <w:lastRenderedPageBreak/>
              <w:t>Sklop:</w:t>
            </w:r>
            <w:r>
              <w:rPr>
                <w:rFonts w:ascii="Calibri" w:eastAsia="Times New Roman" w:hAnsi="Calibri" w:cs="Calibri"/>
                <w:b/>
                <w:bCs/>
                <w:color w:val="000000"/>
                <w:sz w:val="28"/>
                <w:szCs w:val="28"/>
                <w:lang w:eastAsia="sl-SI"/>
              </w:rPr>
              <w:t xml:space="preserve"> Medvrstniško, medgeneracijsko in mednarodno sodelovanje</w:t>
            </w:r>
          </w:p>
        </w:tc>
      </w:tr>
      <w:tr w:rsidR="00A4475C" w:rsidRPr="00C15502" w14:paraId="39143C58" w14:textId="77777777" w:rsidTr="00FF6615">
        <w:trPr>
          <w:trHeight w:val="1155"/>
        </w:trPr>
        <w:tc>
          <w:tcPr>
            <w:tcW w:w="3534"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48491DE7" w14:textId="77777777" w:rsidR="00A4475C" w:rsidRPr="00C15502" w:rsidRDefault="00A4475C" w:rsidP="00FF6615">
            <w:pPr>
              <w:spacing w:after="0" w:line="240" w:lineRule="auto"/>
              <w:jc w:val="center"/>
              <w:rPr>
                <w:rFonts w:ascii="Calibri" w:eastAsia="Times New Roman" w:hAnsi="Calibri" w:cs="Calibri"/>
                <w:b/>
                <w:color w:val="000000"/>
                <w:lang w:eastAsia="sl-SI"/>
              </w:rPr>
            </w:pPr>
            <w:r w:rsidRPr="00C15502">
              <w:rPr>
                <w:rFonts w:ascii="Calibri" w:eastAsia="Times New Roman" w:hAnsi="Calibri" w:cs="Calibri"/>
                <w:b/>
                <w:color w:val="000000"/>
                <w:lang w:eastAsia="sl-SI"/>
              </w:rPr>
              <w:t>IME DEJAVNOSTI</w:t>
            </w:r>
          </w:p>
        </w:tc>
        <w:tc>
          <w:tcPr>
            <w:tcW w:w="482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380CEF86" w14:textId="77777777" w:rsidR="00A4475C" w:rsidRPr="00C15502" w:rsidRDefault="00A4475C" w:rsidP="00FF6615">
            <w:pPr>
              <w:spacing w:after="0" w:line="240" w:lineRule="auto"/>
              <w:jc w:val="center"/>
              <w:rPr>
                <w:rFonts w:ascii="Calibri" w:eastAsia="Times New Roman" w:hAnsi="Calibri" w:cs="Calibri"/>
                <w:b/>
                <w:color w:val="000000"/>
                <w:lang w:eastAsia="sl-SI"/>
              </w:rPr>
            </w:pPr>
            <w:r w:rsidRPr="00C15502">
              <w:rPr>
                <w:rFonts w:ascii="Calibri" w:eastAsia="Times New Roman" w:hAnsi="Calibri" w:cs="Calibri"/>
                <w:b/>
                <w:color w:val="000000"/>
                <w:lang w:eastAsia="sl-SI"/>
              </w:rPr>
              <w:t>NAČELA IN CILJI (v skladu s konceptom)</w:t>
            </w:r>
          </w:p>
        </w:tc>
        <w:tc>
          <w:tcPr>
            <w:tcW w:w="5103"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634DC1E4" w14:textId="77777777" w:rsidR="00A4475C" w:rsidRPr="00C15502" w:rsidRDefault="00A4475C" w:rsidP="00FF6615">
            <w:pPr>
              <w:spacing w:after="0" w:line="240" w:lineRule="auto"/>
              <w:jc w:val="center"/>
              <w:rPr>
                <w:rFonts w:ascii="Calibri" w:eastAsia="Times New Roman" w:hAnsi="Calibri" w:cs="Calibri"/>
                <w:b/>
                <w:color w:val="000000"/>
                <w:lang w:eastAsia="sl-SI"/>
              </w:rPr>
            </w:pPr>
            <w:r w:rsidRPr="00C15502">
              <w:rPr>
                <w:rFonts w:ascii="Calibri" w:eastAsia="Times New Roman" w:hAnsi="Calibri" w:cs="Calibri"/>
                <w:b/>
                <w:color w:val="000000"/>
                <w:lang w:eastAsia="sl-SI"/>
              </w:rPr>
              <w:t>KAJ BO UČENEC PRIDOBIL S TO DEJAVNOSTJO.</w:t>
            </w:r>
          </w:p>
        </w:tc>
      </w:tr>
      <w:tr w:rsidR="00A4475C" w:rsidRPr="00C15502" w14:paraId="1DDB17AB" w14:textId="77777777" w:rsidTr="00FF6615">
        <w:trPr>
          <w:trHeight w:val="585"/>
        </w:trPr>
        <w:tc>
          <w:tcPr>
            <w:tcW w:w="3534" w:type="dxa"/>
            <w:tcBorders>
              <w:top w:val="single" w:sz="4" w:space="0" w:color="auto"/>
              <w:left w:val="single" w:sz="4" w:space="0" w:color="auto"/>
              <w:bottom w:val="single" w:sz="4" w:space="0" w:color="auto"/>
              <w:right w:val="single" w:sz="4" w:space="0" w:color="auto"/>
            </w:tcBorders>
            <w:vAlign w:val="center"/>
            <w:hideMark/>
          </w:tcPr>
          <w:p w14:paraId="585BC0C0" w14:textId="259C77B5" w:rsidR="00A4475C" w:rsidRPr="00C15502" w:rsidRDefault="00A4475C" w:rsidP="00FF6615">
            <w:pPr>
              <w:spacing w:after="0" w:line="240" w:lineRule="auto"/>
              <w:jc w:val="center"/>
              <w:rPr>
                <w:rFonts w:ascii="Calibri" w:eastAsia="Times New Roman" w:hAnsi="Calibri" w:cs="Calibri"/>
                <w:b/>
                <w:color w:val="000000"/>
                <w:lang w:eastAsia="sl-SI"/>
              </w:rPr>
            </w:pPr>
            <w:r>
              <w:rPr>
                <w:rFonts w:ascii="Calibri" w:eastAsia="Times New Roman" w:hAnsi="Calibri" w:cs="Calibri"/>
                <w:b/>
                <w:color w:val="000000"/>
                <w:lang w:eastAsia="sl-SI"/>
              </w:rPr>
              <w:t>ŠOLSKA SKUPNOST</w:t>
            </w:r>
          </w:p>
        </w:tc>
        <w:tc>
          <w:tcPr>
            <w:tcW w:w="4820" w:type="dxa"/>
            <w:tcBorders>
              <w:top w:val="single" w:sz="4" w:space="0" w:color="auto"/>
              <w:left w:val="single" w:sz="4" w:space="0" w:color="auto"/>
              <w:bottom w:val="single" w:sz="4" w:space="0" w:color="auto"/>
              <w:right w:val="single" w:sz="4" w:space="0" w:color="auto"/>
            </w:tcBorders>
            <w:hideMark/>
          </w:tcPr>
          <w:p w14:paraId="52FE7C36" w14:textId="77777777" w:rsidR="00A4475C" w:rsidRPr="00C15502" w:rsidRDefault="00A4475C" w:rsidP="00FF6615">
            <w:pPr>
              <w:spacing w:after="0" w:line="240" w:lineRule="auto"/>
              <w:rPr>
                <w:rFonts w:ascii="Calibri" w:eastAsia="Times New Roman" w:hAnsi="Calibri" w:cs="Calibri"/>
                <w:color w:val="000000"/>
                <w:lang w:eastAsia="sl-SI"/>
              </w:rPr>
            </w:pPr>
            <w:r w:rsidRPr="00C15502">
              <w:rPr>
                <w:rFonts w:ascii="Calibri" w:eastAsia="Times New Roman" w:hAnsi="Calibri" w:cs="Calibri"/>
                <w:color w:val="000000"/>
                <w:lang w:eastAsia="sl-SI"/>
              </w:rPr>
              <w:t>Odkrivajo in razvijajo osebne interese in razvijajo načrtovanje prostega časa.</w:t>
            </w:r>
          </w:p>
        </w:tc>
        <w:tc>
          <w:tcPr>
            <w:tcW w:w="5103" w:type="dxa"/>
            <w:tcBorders>
              <w:top w:val="single" w:sz="4" w:space="0" w:color="auto"/>
              <w:left w:val="single" w:sz="4" w:space="0" w:color="auto"/>
              <w:bottom w:val="single" w:sz="4" w:space="0" w:color="auto"/>
              <w:right w:val="single" w:sz="4" w:space="0" w:color="auto"/>
            </w:tcBorders>
            <w:hideMark/>
          </w:tcPr>
          <w:p w14:paraId="07F00421" w14:textId="77777777" w:rsidR="00A4475C" w:rsidRPr="00C15502" w:rsidRDefault="00A4475C" w:rsidP="00FF6615">
            <w:pPr>
              <w:spacing w:after="0" w:line="240" w:lineRule="auto"/>
              <w:rPr>
                <w:rFonts w:ascii="Calibri" w:eastAsia="Times New Roman" w:hAnsi="Calibri" w:cs="Calibri"/>
                <w:color w:val="000000"/>
                <w:lang w:eastAsia="sl-SI"/>
              </w:rPr>
            </w:pPr>
            <w:r w:rsidRPr="00C15502">
              <w:rPr>
                <w:rFonts w:ascii="Calibri" w:eastAsia="Times New Roman" w:hAnsi="Calibri" w:cs="Calibri"/>
                <w:color w:val="000000"/>
                <w:lang w:eastAsia="sl-SI"/>
              </w:rPr>
              <w:t>Učenci se naučijo preživljati svoj prosti čas skozi igro.</w:t>
            </w:r>
          </w:p>
        </w:tc>
      </w:tr>
      <w:tr w:rsidR="00A4475C" w:rsidRPr="00C15502" w14:paraId="1AC1A8DE" w14:textId="77777777" w:rsidTr="00FF6615">
        <w:trPr>
          <w:trHeight w:val="1155"/>
        </w:trPr>
        <w:tc>
          <w:tcPr>
            <w:tcW w:w="3534" w:type="dxa"/>
            <w:tcBorders>
              <w:top w:val="single" w:sz="4" w:space="0" w:color="auto"/>
              <w:left w:val="single" w:sz="4" w:space="0" w:color="auto"/>
              <w:bottom w:val="single" w:sz="4" w:space="0" w:color="auto"/>
              <w:right w:val="single" w:sz="4" w:space="0" w:color="auto"/>
            </w:tcBorders>
            <w:noWrap/>
            <w:vAlign w:val="center"/>
            <w:hideMark/>
          </w:tcPr>
          <w:p w14:paraId="7927BF01" w14:textId="3B0F19B0" w:rsidR="00A4475C" w:rsidRPr="00C15502" w:rsidRDefault="00A4475C" w:rsidP="00FF6615">
            <w:pPr>
              <w:spacing w:after="0" w:line="240" w:lineRule="auto"/>
              <w:jc w:val="center"/>
              <w:rPr>
                <w:rFonts w:ascii="Calibri" w:eastAsia="Times New Roman" w:hAnsi="Calibri" w:cs="Calibri"/>
                <w:b/>
                <w:color w:val="000000"/>
                <w:lang w:eastAsia="sl-SI"/>
              </w:rPr>
            </w:pPr>
            <w:r>
              <w:rPr>
                <w:rFonts w:ascii="Calibri" w:eastAsia="Times New Roman" w:hAnsi="Calibri" w:cs="Calibri"/>
                <w:b/>
                <w:color w:val="000000"/>
                <w:lang w:eastAsia="sl-SI"/>
              </w:rPr>
              <w:t>ŠOLSKI PARLAMENT</w:t>
            </w:r>
          </w:p>
        </w:tc>
        <w:tc>
          <w:tcPr>
            <w:tcW w:w="4820" w:type="dxa"/>
            <w:tcBorders>
              <w:top w:val="single" w:sz="4" w:space="0" w:color="auto"/>
              <w:left w:val="single" w:sz="4" w:space="0" w:color="auto"/>
              <w:bottom w:val="single" w:sz="4" w:space="0" w:color="auto"/>
              <w:right w:val="single" w:sz="4" w:space="0" w:color="auto"/>
            </w:tcBorders>
            <w:hideMark/>
          </w:tcPr>
          <w:p w14:paraId="04D778EF" w14:textId="77777777" w:rsidR="00A4475C" w:rsidRPr="00C15502" w:rsidRDefault="00A4475C" w:rsidP="00FF6615">
            <w:pPr>
              <w:spacing w:after="0" w:line="240" w:lineRule="auto"/>
              <w:rPr>
                <w:rFonts w:ascii="Calibri" w:eastAsia="Times New Roman" w:hAnsi="Calibri" w:cs="Calibri"/>
                <w:color w:val="000000"/>
                <w:lang w:eastAsia="sl-SI"/>
              </w:rPr>
            </w:pPr>
            <w:r w:rsidRPr="00C15502">
              <w:rPr>
                <w:rFonts w:ascii="Calibri" w:eastAsia="Times New Roman" w:hAnsi="Calibri" w:cs="Calibri"/>
                <w:color w:val="000000"/>
                <w:lang w:eastAsia="sl-SI"/>
              </w:rPr>
              <w:t>Spodbujanje socialnega in čustvenega razvoja, razvoj kreativnosti in domišljijo. Se izražajo in učijo skozi igro.</w:t>
            </w:r>
          </w:p>
        </w:tc>
        <w:tc>
          <w:tcPr>
            <w:tcW w:w="5103" w:type="dxa"/>
            <w:tcBorders>
              <w:top w:val="single" w:sz="4" w:space="0" w:color="auto"/>
              <w:left w:val="single" w:sz="4" w:space="0" w:color="auto"/>
              <w:bottom w:val="single" w:sz="4" w:space="0" w:color="auto"/>
              <w:right w:val="single" w:sz="4" w:space="0" w:color="auto"/>
            </w:tcBorders>
            <w:hideMark/>
          </w:tcPr>
          <w:p w14:paraId="59472E22" w14:textId="77777777" w:rsidR="00A4475C" w:rsidRPr="00C15502" w:rsidRDefault="00A4475C" w:rsidP="00FF6615">
            <w:pPr>
              <w:spacing w:after="0" w:line="240" w:lineRule="auto"/>
              <w:rPr>
                <w:rFonts w:ascii="Calibri" w:eastAsia="Times New Roman" w:hAnsi="Calibri" w:cs="Calibri"/>
                <w:color w:val="000000"/>
                <w:lang w:eastAsia="sl-SI"/>
              </w:rPr>
            </w:pPr>
            <w:r w:rsidRPr="00C15502">
              <w:rPr>
                <w:rFonts w:ascii="Calibri" w:eastAsia="Times New Roman" w:hAnsi="Calibri" w:cs="Calibri"/>
                <w:color w:val="000000"/>
                <w:lang w:eastAsia="sl-SI"/>
              </w:rPr>
              <w:t>Razumejo in doživijo sprostitev in oddih med delom kot nujni element zdravega načina življenja. Učenci krepijo svoje vezi, prijateljstvo in urijo sobivanje z drugimi.</w:t>
            </w:r>
          </w:p>
        </w:tc>
      </w:tr>
      <w:tr w:rsidR="00A4475C" w:rsidRPr="00C15502" w14:paraId="5561E806" w14:textId="77777777" w:rsidTr="00FF6615">
        <w:trPr>
          <w:trHeight w:val="1155"/>
        </w:trPr>
        <w:tc>
          <w:tcPr>
            <w:tcW w:w="3534" w:type="dxa"/>
            <w:tcBorders>
              <w:top w:val="single" w:sz="4" w:space="0" w:color="auto"/>
              <w:left w:val="single" w:sz="4" w:space="0" w:color="auto"/>
              <w:bottom w:val="single" w:sz="4" w:space="0" w:color="auto"/>
              <w:right w:val="single" w:sz="4" w:space="0" w:color="auto"/>
            </w:tcBorders>
            <w:vAlign w:val="center"/>
            <w:hideMark/>
          </w:tcPr>
          <w:p w14:paraId="12781050" w14:textId="4135914E" w:rsidR="00A4475C" w:rsidRPr="00C15502" w:rsidRDefault="00A4475C" w:rsidP="00FF6615">
            <w:pPr>
              <w:spacing w:after="0" w:line="240" w:lineRule="auto"/>
              <w:jc w:val="center"/>
              <w:rPr>
                <w:rFonts w:ascii="Calibri" w:eastAsia="Times New Roman" w:hAnsi="Calibri" w:cs="Calibri"/>
                <w:b/>
                <w:color w:val="000000"/>
                <w:lang w:eastAsia="sl-SI"/>
              </w:rPr>
            </w:pPr>
            <w:r w:rsidRPr="00A4475C">
              <w:rPr>
                <w:rFonts w:ascii="Calibri" w:eastAsia="Times New Roman" w:hAnsi="Calibri" w:cs="Calibri"/>
                <w:b/>
                <w:color w:val="000000"/>
                <w:lang w:eastAsia="sl-SI"/>
              </w:rPr>
              <w:t>ETWINNING</w:t>
            </w:r>
            <w:r>
              <w:rPr>
                <w:rFonts w:ascii="Calibri" w:eastAsia="Times New Roman" w:hAnsi="Calibri" w:cs="Calibri"/>
                <w:b/>
                <w:color w:val="000000"/>
                <w:lang w:eastAsia="sl-SI"/>
              </w:rPr>
              <w:t xml:space="preserve"> IN ERASMUS PROJEKTI</w:t>
            </w:r>
          </w:p>
        </w:tc>
        <w:tc>
          <w:tcPr>
            <w:tcW w:w="4820" w:type="dxa"/>
            <w:tcBorders>
              <w:top w:val="single" w:sz="4" w:space="0" w:color="auto"/>
              <w:left w:val="single" w:sz="4" w:space="0" w:color="auto"/>
              <w:bottom w:val="single" w:sz="4" w:space="0" w:color="auto"/>
              <w:right w:val="single" w:sz="4" w:space="0" w:color="auto"/>
            </w:tcBorders>
            <w:hideMark/>
          </w:tcPr>
          <w:p w14:paraId="2316815D" w14:textId="49A72E7A" w:rsidR="00A4475C" w:rsidRPr="00C15502" w:rsidRDefault="00A4475C" w:rsidP="00FF6615">
            <w:pPr>
              <w:spacing w:after="0" w:line="240" w:lineRule="auto"/>
              <w:rPr>
                <w:rFonts w:ascii="Calibri" w:eastAsia="Times New Roman" w:hAnsi="Calibri" w:cs="Calibri"/>
                <w:color w:val="000000"/>
                <w:lang w:eastAsia="sl-SI"/>
              </w:rPr>
            </w:pPr>
            <w:r w:rsidRPr="00A4475C">
              <w:rPr>
                <w:rFonts w:ascii="Calibri" w:hAnsi="Calibri" w:cs="Calibri"/>
                <w:shd w:val="clear" w:color="auto" w:fill="FFFFFF"/>
              </w:rPr>
              <w:t>Spoznavajo in navezujejo prijateljske stike z vrstniki drugih držav. Razvijajo veščine komunikacije v tujem jeziku, digitalnega opismenjevanja. Pridobivajo mednarodne izkušnje, odkrivajo kulturo, tradicijo, običaje drugih držav.</w:t>
            </w:r>
          </w:p>
        </w:tc>
        <w:tc>
          <w:tcPr>
            <w:tcW w:w="5103" w:type="dxa"/>
            <w:tcBorders>
              <w:top w:val="single" w:sz="4" w:space="0" w:color="auto"/>
              <w:left w:val="single" w:sz="4" w:space="0" w:color="auto"/>
              <w:bottom w:val="single" w:sz="4" w:space="0" w:color="auto"/>
              <w:right w:val="single" w:sz="4" w:space="0" w:color="auto"/>
            </w:tcBorders>
            <w:hideMark/>
          </w:tcPr>
          <w:p w14:paraId="316D9E62" w14:textId="5A468730" w:rsidR="00A4475C" w:rsidRPr="00C15502" w:rsidRDefault="00A4475C" w:rsidP="00FF6615">
            <w:pPr>
              <w:spacing w:after="0" w:line="240" w:lineRule="auto"/>
              <w:rPr>
                <w:rFonts w:ascii="Calibri" w:eastAsia="Times New Roman" w:hAnsi="Calibri" w:cs="Calibri"/>
                <w:color w:val="000000"/>
                <w:lang w:eastAsia="sl-SI"/>
              </w:rPr>
            </w:pPr>
            <w:r w:rsidRPr="00A4475C">
              <w:rPr>
                <w:rFonts w:ascii="Calibri" w:eastAsia="Times New Roman" w:hAnsi="Calibri" w:cs="Calibri"/>
                <w:color w:val="000000"/>
                <w:lang w:eastAsia="sl-SI"/>
              </w:rPr>
              <w:t>Učenci bodo razvijali komunikacijske veščine, znanja tujih jezikov in navezovanja stikov z vrstniki tujih držav. Učili se bodo sodelovalnega, skupinskega dela. Razvijali bodo strpnost in spoštovanje do drugačnosti.</w:t>
            </w:r>
          </w:p>
        </w:tc>
      </w:tr>
    </w:tbl>
    <w:p w14:paraId="3212C684" w14:textId="77777777" w:rsidR="00A4475C" w:rsidRDefault="00A4475C"/>
    <w:p w14:paraId="5929359B" w14:textId="77777777" w:rsidR="00DD70E3" w:rsidRDefault="00DD70E3"/>
    <w:sectPr w:rsidR="00DD70E3" w:rsidSect="007C050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423F2" w14:textId="77777777" w:rsidR="00181476" w:rsidRDefault="00181476" w:rsidP="007C050C">
      <w:pPr>
        <w:spacing w:after="0" w:line="240" w:lineRule="auto"/>
      </w:pPr>
      <w:r>
        <w:separator/>
      </w:r>
    </w:p>
  </w:endnote>
  <w:endnote w:type="continuationSeparator" w:id="0">
    <w:p w14:paraId="49C2D183" w14:textId="77777777" w:rsidR="00181476" w:rsidRDefault="00181476" w:rsidP="007C0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BC589" w14:textId="77777777" w:rsidR="00181476" w:rsidRDefault="00181476" w:rsidP="007C050C">
      <w:pPr>
        <w:spacing w:after="0" w:line="240" w:lineRule="auto"/>
      </w:pPr>
      <w:r>
        <w:separator/>
      </w:r>
    </w:p>
  </w:footnote>
  <w:footnote w:type="continuationSeparator" w:id="0">
    <w:p w14:paraId="0430D3C1" w14:textId="77777777" w:rsidR="00181476" w:rsidRDefault="00181476" w:rsidP="007C0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A44E" w14:textId="30651223" w:rsidR="007C050C" w:rsidRDefault="00AB32A8" w:rsidP="002139F1">
    <w:pPr>
      <w:pStyle w:val="Glava"/>
    </w:pPr>
    <w:r>
      <w:rPr>
        <w:noProof/>
      </w:rPr>
      <w:drawing>
        <wp:inline distT="0" distB="0" distL="0" distR="0" wp14:anchorId="34292DE4" wp14:editId="447D92FD">
          <wp:extent cx="640080" cy="640080"/>
          <wp:effectExtent l="0" t="0" r="7620" b="7620"/>
          <wp:docPr id="2" name="Slika 2" descr="https://www.cufar.si/files/2019/10/Logotip300kv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ufar.si/files/2019/10/Logotip300kvadr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sidR="002139F1">
      <w:tab/>
    </w:r>
    <w:r w:rsidR="002139F1">
      <w:tab/>
      <w:t xml:space="preserve">                                                                     </w:t>
    </w:r>
    <w:r w:rsidR="007C050C">
      <w:t>DEJAVNOSTI RAZŠIRJENEGA PROGRAMA ZA ŠOLSKO LETO 202</w:t>
    </w:r>
    <w:r w:rsidR="008A4676">
      <w:t>3</w:t>
    </w:r>
    <w:r w:rsidR="007C050C">
      <w:t>/2</w:t>
    </w:r>
    <w:r w:rsidR="008A4676">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50C"/>
    <w:rsid w:val="00181476"/>
    <w:rsid w:val="002139F1"/>
    <w:rsid w:val="00262636"/>
    <w:rsid w:val="00270C58"/>
    <w:rsid w:val="00272B39"/>
    <w:rsid w:val="002C5E9F"/>
    <w:rsid w:val="002F067F"/>
    <w:rsid w:val="0034679A"/>
    <w:rsid w:val="00474D27"/>
    <w:rsid w:val="005302D2"/>
    <w:rsid w:val="00701EBE"/>
    <w:rsid w:val="00711BE5"/>
    <w:rsid w:val="00754B70"/>
    <w:rsid w:val="007C050C"/>
    <w:rsid w:val="008A4676"/>
    <w:rsid w:val="00942D93"/>
    <w:rsid w:val="00963D97"/>
    <w:rsid w:val="009C1C79"/>
    <w:rsid w:val="009F6B99"/>
    <w:rsid w:val="00A03FFE"/>
    <w:rsid w:val="00A1262C"/>
    <w:rsid w:val="00A4475C"/>
    <w:rsid w:val="00AA1F89"/>
    <w:rsid w:val="00AB32A8"/>
    <w:rsid w:val="00BE199E"/>
    <w:rsid w:val="00C15502"/>
    <w:rsid w:val="00C77EFE"/>
    <w:rsid w:val="00CC098D"/>
    <w:rsid w:val="00CF1F9E"/>
    <w:rsid w:val="00DB06F2"/>
    <w:rsid w:val="00DD70E3"/>
    <w:rsid w:val="00E924C3"/>
    <w:rsid w:val="00EC3B82"/>
    <w:rsid w:val="00FA3E70"/>
    <w:rsid w:val="00FB67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3B0B"/>
  <w15:chartTrackingRefBased/>
  <w15:docId w15:val="{AC9FA592-7483-4A1C-8D7C-BB8795CC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C050C"/>
    <w:pPr>
      <w:tabs>
        <w:tab w:val="center" w:pos="4536"/>
        <w:tab w:val="right" w:pos="9072"/>
      </w:tabs>
      <w:spacing w:after="0" w:line="240" w:lineRule="auto"/>
    </w:pPr>
  </w:style>
  <w:style w:type="character" w:customStyle="1" w:styleId="GlavaZnak">
    <w:name w:val="Glava Znak"/>
    <w:basedOn w:val="Privzetapisavaodstavka"/>
    <w:link w:val="Glava"/>
    <w:uiPriority w:val="99"/>
    <w:rsid w:val="007C050C"/>
  </w:style>
  <w:style w:type="paragraph" w:styleId="Noga">
    <w:name w:val="footer"/>
    <w:basedOn w:val="Navaden"/>
    <w:link w:val="NogaZnak"/>
    <w:uiPriority w:val="99"/>
    <w:unhideWhenUsed/>
    <w:rsid w:val="007C050C"/>
    <w:pPr>
      <w:tabs>
        <w:tab w:val="center" w:pos="4536"/>
        <w:tab w:val="right" w:pos="9072"/>
      </w:tabs>
      <w:spacing w:after="0" w:line="240" w:lineRule="auto"/>
    </w:pPr>
  </w:style>
  <w:style w:type="character" w:customStyle="1" w:styleId="NogaZnak">
    <w:name w:val="Noga Znak"/>
    <w:basedOn w:val="Privzetapisavaodstavka"/>
    <w:link w:val="Noga"/>
    <w:uiPriority w:val="99"/>
    <w:rsid w:val="007C050C"/>
  </w:style>
  <w:style w:type="character" w:customStyle="1" w:styleId="normaltextrun">
    <w:name w:val="normaltextrun"/>
    <w:basedOn w:val="Privzetapisavaodstavka"/>
    <w:rsid w:val="00711BE5"/>
  </w:style>
  <w:style w:type="character" w:customStyle="1" w:styleId="eop">
    <w:name w:val="eop"/>
    <w:basedOn w:val="Privzetapisavaodstavka"/>
    <w:rsid w:val="00711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75">
      <w:bodyDiv w:val="1"/>
      <w:marLeft w:val="0"/>
      <w:marRight w:val="0"/>
      <w:marTop w:val="0"/>
      <w:marBottom w:val="0"/>
      <w:divBdr>
        <w:top w:val="none" w:sz="0" w:space="0" w:color="auto"/>
        <w:left w:val="none" w:sz="0" w:space="0" w:color="auto"/>
        <w:bottom w:val="none" w:sz="0" w:space="0" w:color="auto"/>
        <w:right w:val="none" w:sz="0" w:space="0" w:color="auto"/>
      </w:divBdr>
    </w:div>
    <w:div w:id="4290424">
      <w:bodyDiv w:val="1"/>
      <w:marLeft w:val="0"/>
      <w:marRight w:val="0"/>
      <w:marTop w:val="0"/>
      <w:marBottom w:val="0"/>
      <w:divBdr>
        <w:top w:val="none" w:sz="0" w:space="0" w:color="auto"/>
        <w:left w:val="none" w:sz="0" w:space="0" w:color="auto"/>
        <w:bottom w:val="none" w:sz="0" w:space="0" w:color="auto"/>
        <w:right w:val="none" w:sz="0" w:space="0" w:color="auto"/>
      </w:divBdr>
    </w:div>
    <w:div w:id="28532995">
      <w:bodyDiv w:val="1"/>
      <w:marLeft w:val="0"/>
      <w:marRight w:val="0"/>
      <w:marTop w:val="0"/>
      <w:marBottom w:val="0"/>
      <w:divBdr>
        <w:top w:val="none" w:sz="0" w:space="0" w:color="auto"/>
        <w:left w:val="none" w:sz="0" w:space="0" w:color="auto"/>
        <w:bottom w:val="none" w:sz="0" w:space="0" w:color="auto"/>
        <w:right w:val="none" w:sz="0" w:space="0" w:color="auto"/>
      </w:divBdr>
      <w:divsChild>
        <w:div w:id="1884058115">
          <w:marLeft w:val="0"/>
          <w:marRight w:val="0"/>
          <w:marTop w:val="0"/>
          <w:marBottom w:val="0"/>
          <w:divBdr>
            <w:top w:val="none" w:sz="0" w:space="0" w:color="auto"/>
            <w:left w:val="none" w:sz="0" w:space="0" w:color="auto"/>
            <w:bottom w:val="none" w:sz="0" w:space="0" w:color="auto"/>
            <w:right w:val="none" w:sz="0" w:space="0" w:color="auto"/>
          </w:divBdr>
        </w:div>
      </w:divsChild>
    </w:div>
    <w:div w:id="31616429">
      <w:bodyDiv w:val="1"/>
      <w:marLeft w:val="0"/>
      <w:marRight w:val="0"/>
      <w:marTop w:val="0"/>
      <w:marBottom w:val="0"/>
      <w:divBdr>
        <w:top w:val="none" w:sz="0" w:space="0" w:color="auto"/>
        <w:left w:val="none" w:sz="0" w:space="0" w:color="auto"/>
        <w:bottom w:val="none" w:sz="0" w:space="0" w:color="auto"/>
        <w:right w:val="none" w:sz="0" w:space="0" w:color="auto"/>
      </w:divBdr>
    </w:div>
    <w:div w:id="110367063">
      <w:bodyDiv w:val="1"/>
      <w:marLeft w:val="0"/>
      <w:marRight w:val="0"/>
      <w:marTop w:val="0"/>
      <w:marBottom w:val="0"/>
      <w:divBdr>
        <w:top w:val="none" w:sz="0" w:space="0" w:color="auto"/>
        <w:left w:val="none" w:sz="0" w:space="0" w:color="auto"/>
        <w:bottom w:val="none" w:sz="0" w:space="0" w:color="auto"/>
        <w:right w:val="none" w:sz="0" w:space="0" w:color="auto"/>
      </w:divBdr>
      <w:divsChild>
        <w:div w:id="571935249">
          <w:marLeft w:val="0"/>
          <w:marRight w:val="0"/>
          <w:marTop w:val="0"/>
          <w:marBottom w:val="0"/>
          <w:divBdr>
            <w:top w:val="none" w:sz="0" w:space="0" w:color="auto"/>
            <w:left w:val="none" w:sz="0" w:space="0" w:color="auto"/>
            <w:bottom w:val="none" w:sz="0" w:space="0" w:color="auto"/>
            <w:right w:val="none" w:sz="0" w:space="0" w:color="auto"/>
          </w:divBdr>
        </w:div>
        <w:div w:id="962493455">
          <w:marLeft w:val="0"/>
          <w:marRight w:val="0"/>
          <w:marTop w:val="0"/>
          <w:marBottom w:val="0"/>
          <w:divBdr>
            <w:top w:val="none" w:sz="0" w:space="0" w:color="auto"/>
            <w:left w:val="none" w:sz="0" w:space="0" w:color="auto"/>
            <w:bottom w:val="none" w:sz="0" w:space="0" w:color="auto"/>
            <w:right w:val="none" w:sz="0" w:space="0" w:color="auto"/>
          </w:divBdr>
        </w:div>
        <w:div w:id="84034834">
          <w:marLeft w:val="0"/>
          <w:marRight w:val="0"/>
          <w:marTop w:val="0"/>
          <w:marBottom w:val="0"/>
          <w:divBdr>
            <w:top w:val="none" w:sz="0" w:space="0" w:color="auto"/>
            <w:left w:val="none" w:sz="0" w:space="0" w:color="auto"/>
            <w:bottom w:val="none" w:sz="0" w:space="0" w:color="auto"/>
            <w:right w:val="none" w:sz="0" w:space="0" w:color="auto"/>
          </w:divBdr>
        </w:div>
        <w:div w:id="1851605475">
          <w:marLeft w:val="0"/>
          <w:marRight w:val="0"/>
          <w:marTop w:val="0"/>
          <w:marBottom w:val="0"/>
          <w:divBdr>
            <w:top w:val="none" w:sz="0" w:space="0" w:color="auto"/>
            <w:left w:val="none" w:sz="0" w:space="0" w:color="auto"/>
            <w:bottom w:val="none" w:sz="0" w:space="0" w:color="auto"/>
            <w:right w:val="none" w:sz="0" w:space="0" w:color="auto"/>
          </w:divBdr>
        </w:div>
        <w:div w:id="1171027355">
          <w:marLeft w:val="0"/>
          <w:marRight w:val="0"/>
          <w:marTop w:val="0"/>
          <w:marBottom w:val="0"/>
          <w:divBdr>
            <w:top w:val="none" w:sz="0" w:space="0" w:color="auto"/>
            <w:left w:val="none" w:sz="0" w:space="0" w:color="auto"/>
            <w:bottom w:val="none" w:sz="0" w:space="0" w:color="auto"/>
            <w:right w:val="none" w:sz="0" w:space="0" w:color="auto"/>
          </w:divBdr>
        </w:div>
      </w:divsChild>
    </w:div>
    <w:div w:id="125124908">
      <w:bodyDiv w:val="1"/>
      <w:marLeft w:val="0"/>
      <w:marRight w:val="0"/>
      <w:marTop w:val="0"/>
      <w:marBottom w:val="0"/>
      <w:divBdr>
        <w:top w:val="none" w:sz="0" w:space="0" w:color="auto"/>
        <w:left w:val="none" w:sz="0" w:space="0" w:color="auto"/>
        <w:bottom w:val="none" w:sz="0" w:space="0" w:color="auto"/>
        <w:right w:val="none" w:sz="0" w:space="0" w:color="auto"/>
      </w:divBdr>
    </w:div>
    <w:div w:id="133135213">
      <w:bodyDiv w:val="1"/>
      <w:marLeft w:val="0"/>
      <w:marRight w:val="0"/>
      <w:marTop w:val="0"/>
      <w:marBottom w:val="0"/>
      <w:divBdr>
        <w:top w:val="none" w:sz="0" w:space="0" w:color="auto"/>
        <w:left w:val="none" w:sz="0" w:space="0" w:color="auto"/>
        <w:bottom w:val="none" w:sz="0" w:space="0" w:color="auto"/>
        <w:right w:val="none" w:sz="0" w:space="0" w:color="auto"/>
      </w:divBdr>
    </w:div>
    <w:div w:id="207650681">
      <w:bodyDiv w:val="1"/>
      <w:marLeft w:val="0"/>
      <w:marRight w:val="0"/>
      <w:marTop w:val="0"/>
      <w:marBottom w:val="0"/>
      <w:divBdr>
        <w:top w:val="none" w:sz="0" w:space="0" w:color="auto"/>
        <w:left w:val="none" w:sz="0" w:space="0" w:color="auto"/>
        <w:bottom w:val="none" w:sz="0" w:space="0" w:color="auto"/>
        <w:right w:val="none" w:sz="0" w:space="0" w:color="auto"/>
      </w:divBdr>
      <w:divsChild>
        <w:div w:id="1927617852">
          <w:marLeft w:val="0"/>
          <w:marRight w:val="0"/>
          <w:marTop w:val="0"/>
          <w:marBottom w:val="0"/>
          <w:divBdr>
            <w:top w:val="none" w:sz="0" w:space="0" w:color="auto"/>
            <w:left w:val="none" w:sz="0" w:space="0" w:color="auto"/>
            <w:bottom w:val="none" w:sz="0" w:space="0" w:color="auto"/>
            <w:right w:val="none" w:sz="0" w:space="0" w:color="auto"/>
          </w:divBdr>
        </w:div>
        <w:div w:id="251672447">
          <w:marLeft w:val="0"/>
          <w:marRight w:val="0"/>
          <w:marTop w:val="0"/>
          <w:marBottom w:val="0"/>
          <w:divBdr>
            <w:top w:val="none" w:sz="0" w:space="0" w:color="auto"/>
            <w:left w:val="none" w:sz="0" w:space="0" w:color="auto"/>
            <w:bottom w:val="none" w:sz="0" w:space="0" w:color="auto"/>
            <w:right w:val="none" w:sz="0" w:space="0" w:color="auto"/>
          </w:divBdr>
        </w:div>
      </w:divsChild>
    </w:div>
    <w:div w:id="282004901">
      <w:bodyDiv w:val="1"/>
      <w:marLeft w:val="0"/>
      <w:marRight w:val="0"/>
      <w:marTop w:val="0"/>
      <w:marBottom w:val="0"/>
      <w:divBdr>
        <w:top w:val="none" w:sz="0" w:space="0" w:color="auto"/>
        <w:left w:val="none" w:sz="0" w:space="0" w:color="auto"/>
        <w:bottom w:val="none" w:sz="0" w:space="0" w:color="auto"/>
        <w:right w:val="none" w:sz="0" w:space="0" w:color="auto"/>
      </w:divBdr>
    </w:div>
    <w:div w:id="283660462">
      <w:bodyDiv w:val="1"/>
      <w:marLeft w:val="0"/>
      <w:marRight w:val="0"/>
      <w:marTop w:val="0"/>
      <w:marBottom w:val="0"/>
      <w:divBdr>
        <w:top w:val="none" w:sz="0" w:space="0" w:color="auto"/>
        <w:left w:val="none" w:sz="0" w:space="0" w:color="auto"/>
        <w:bottom w:val="none" w:sz="0" w:space="0" w:color="auto"/>
        <w:right w:val="none" w:sz="0" w:space="0" w:color="auto"/>
      </w:divBdr>
    </w:div>
    <w:div w:id="344326994">
      <w:bodyDiv w:val="1"/>
      <w:marLeft w:val="0"/>
      <w:marRight w:val="0"/>
      <w:marTop w:val="0"/>
      <w:marBottom w:val="0"/>
      <w:divBdr>
        <w:top w:val="none" w:sz="0" w:space="0" w:color="auto"/>
        <w:left w:val="none" w:sz="0" w:space="0" w:color="auto"/>
        <w:bottom w:val="none" w:sz="0" w:space="0" w:color="auto"/>
        <w:right w:val="none" w:sz="0" w:space="0" w:color="auto"/>
      </w:divBdr>
      <w:divsChild>
        <w:div w:id="891311788">
          <w:marLeft w:val="0"/>
          <w:marRight w:val="0"/>
          <w:marTop w:val="0"/>
          <w:marBottom w:val="0"/>
          <w:divBdr>
            <w:top w:val="none" w:sz="0" w:space="0" w:color="auto"/>
            <w:left w:val="none" w:sz="0" w:space="0" w:color="auto"/>
            <w:bottom w:val="none" w:sz="0" w:space="0" w:color="auto"/>
            <w:right w:val="none" w:sz="0" w:space="0" w:color="auto"/>
          </w:divBdr>
        </w:div>
        <w:div w:id="450827458">
          <w:marLeft w:val="0"/>
          <w:marRight w:val="0"/>
          <w:marTop w:val="0"/>
          <w:marBottom w:val="0"/>
          <w:divBdr>
            <w:top w:val="none" w:sz="0" w:space="0" w:color="auto"/>
            <w:left w:val="none" w:sz="0" w:space="0" w:color="auto"/>
            <w:bottom w:val="none" w:sz="0" w:space="0" w:color="auto"/>
            <w:right w:val="none" w:sz="0" w:space="0" w:color="auto"/>
          </w:divBdr>
        </w:div>
        <w:div w:id="1686011244">
          <w:marLeft w:val="0"/>
          <w:marRight w:val="0"/>
          <w:marTop w:val="0"/>
          <w:marBottom w:val="0"/>
          <w:divBdr>
            <w:top w:val="none" w:sz="0" w:space="0" w:color="auto"/>
            <w:left w:val="none" w:sz="0" w:space="0" w:color="auto"/>
            <w:bottom w:val="none" w:sz="0" w:space="0" w:color="auto"/>
            <w:right w:val="none" w:sz="0" w:space="0" w:color="auto"/>
          </w:divBdr>
        </w:div>
        <w:div w:id="1183934328">
          <w:marLeft w:val="0"/>
          <w:marRight w:val="0"/>
          <w:marTop w:val="0"/>
          <w:marBottom w:val="0"/>
          <w:divBdr>
            <w:top w:val="none" w:sz="0" w:space="0" w:color="auto"/>
            <w:left w:val="none" w:sz="0" w:space="0" w:color="auto"/>
            <w:bottom w:val="none" w:sz="0" w:space="0" w:color="auto"/>
            <w:right w:val="none" w:sz="0" w:space="0" w:color="auto"/>
          </w:divBdr>
        </w:div>
      </w:divsChild>
    </w:div>
    <w:div w:id="355231304">
      <w:bodyDiv w:val="1"/>
      <w:marLeft w:val="0"/>
      <w:marRight w:val="0"/>
      <w:marTop w:val="0"/>
      <w:marBottom w:val="0"/>
      <w:divBdr>
        <w:top w:val="none" w:sz="0" w:space="0" w:color="auto"/>
        <w:left w:val="none" w:sz="0" w:space="0" w:color="auto"/>
        <w:bottom w:val="none" w:sz="0" w:space="0" w:color="auto"/>
        <w:right w:val="none" w:sz="0" w:space="0" w:color="auto"/>
      </w:divBdr>
    </w:div>
    <w:div w:id="357700882">
      <w:bodyDiv w:val="1"/>
      <w:marLeft w:val="0"/>
      <w:marRight w:val="0"/>
      <w:marTop w:val="0"/>
      <w:marBottom w:val="0"/>
      <w:divBdr>
        <w:top w:val="none" w:sz="0" w:space="0" w:color="auto"/>
        <w:left w:val="none" w:sz="0" w:space="0" w:color="auto"/>
        <w:bottom w:val="none" w:sz="0" w:space="0" w:color="auto"/>
        <w:right w:val="none" w:sz="0" w:space="0" w:color="auto"/>
      </w:divBdr>
    </w:div>
    <w:div w:id="375543619">
      <w:bodyDiv w:val="1"/>
      <w:marLeft w:val="0"/>
      <w:marRight w:val="0"/>
      <w:marTop w:val="0"/>
      <w:marBottom w:val="0"/>
      <w:divBdr>
        <w:top w:val="none" w:sz="0" w:space="0" w:color="auto"/>
        <w:left w:val="none" w:sz="0" w:space="0" w:color="auto"/>
        <w:bottom w:val="none" w:sz="0" w:space="0" w:color="auto"/>
        <w:right w:val="none" w:sz="0" w:space="0" w:color="auto"/>
      </w:divBdr>
      <w:divsChild>
        <w:div w:id="2144035029">
          <w:marLeft w:val="0"/>
          <w:marRight w:val="0"/>
          <w:marTop w:val="0"/>
          <w:marBottom w:val="0"/>
          <w:divBdr>
            <w:top w:val="none" w:sz="0" w:space="0" w:color="auto"/>
            <w:left w:val="none" w:sz="0" w:space="0" w:color="auto"/>
            <w:bottom w:val="none" w:sz="0" w:space="0" w:color="auto"/>
            <w:right w:val="none" w:sz="0" w:space="0" w:color="auto"/>
          </w:divBdr>
        </w:div>
        <w:div w:id="11880830">
          <w:marLeft w:val="0"/>
          <w:marRight w:val="0"/>
          <w:marTop w:val="0"/>
          <w:marBottom w:val="0"/>
          <w:divBdr>
            <w:top w:val="none" w:sz="0" w:space="0" w:color="auto"/>
            <w:left w:val="none" w:sz="0" w:space="0" w:color="auto"/>
            <w:bottom w:val="none" w:sz="0" w:space="0" w:color="auto"/>
            <w:right w:val="none" w:sz="0" w:space="0" w:color="auto"/>
          </w:divBdr>
        </w:div>
        <w:div w:id="147476332">
          <w:marLeft w:val="0"/>
          <w:marRight w:val="0"/>
          <w:marTop w:val="0"/>
          <w:marBottom w:val="0"/>
          <w:divBdr>
            <w:top w:val="none" w:sz="0" w:space="0" w:color="auto"/>
            <w:left w:val="none" w:sz="0" w:space="0" w:color="auto"/>
            <w:bottom w:val="none" w:sz="0" w:space="0" w:color="auto"/>
            <w:right w:val="none" w:sz="0" w:space="0" w:color="auto"/>
          </w:divBdr>
        </w:div>
        <w:div w:id="1872498401">
          <w:marLeft w:val="0"/>
          <w:marRight w:val="0"/>
          <w:marTop w:val="0"/>
          <w:marBottom w:val="0"/>
          <w:divBdr>
            <w:top w:val="none" w:sz="0" w:space="0" w:color="auto"/>
            <w:left w:val="none" w:sz="0" w:space="0" w:color="auto"/>
            <w:bottom w:val="none" w:sz="0" w:space="0" w:color="auto"/>
            <w:right w:val="none" w:sz="0" w:space="0" w:color="auto"/>
          </w:divBdr>
        </w:div>
        <w:div w:id="1314677490">
          <w:marLeft w:val="0"/>
          <w:marRight w:val="0"/>
          <w:marTop w:val="0"/>
          <w:marBottom w:val="0"/>
          <w:divBdr>
            <w:top w:val="none" w:sz="0" w:space="0" w:color="auto"/>
            <w:left w:val="none" w:sz="0" w:space="0" w:color="auto"/>
            <w:bottom w:val="none" w:sz="0" w:space="0" w:color="auto"/>
            <w:right w:val="none" w:sz="0" w:space="0" w:color="auto"/>
          </w:divBdr>
        </w:div>
      </w:divsChild>
    </w:div>
    <w:div w:id="398864387">
      <w:bodyDiv w:val="1"/>
      <w:marLeft w:val="0"/>
      <w:marRight w:val="0"/>
      <w:marTop w:val="0"/>
      <w:marBottom w:val="0"/>
      <w:divBdr>
        <w:top w:val="none" w:sz="0" w:space="0" w:color="auto"/>
        <w:left w:val="none" w:sz="0" w:space="0" w:color="auto"/>
        <w:bottom w:val="none" w:sz="0" w:space="0" w:color="auto"/>
        <w:right w:val="none" w:sz="0" w:space="0" w:color="auto"/>
      </w:divBdr>
    </w:div>
    <w:div w:id="684211722">
      <w:bodyDiv w:val="1"/>
      <w:marLeft w:val="0"/>
      <w:marRight w:val="0"/>
      <w:marTop w:val="0"/>
      <w:marBottom w:val="0"/>
      <w:divBdr>
        <w:top w:val="none" w:sz="0" w:space="0" w:color="auto"/>
        <w:left w:val="none" w:sz="0" w:space="0" w:color="auto"/>
        <w:bottom w:val="none" w:sz="0" w:space="0" w:color="auto"/>
        <w:right w:val="none" w:sz="0" w:space="0" w:color="auto"/>
      </w:divBdr>
    </w:div>
    <w:div w:id="840893068">
      <w:bodyDiv w:val="1"/>
      <w:marLeft w:val="0"/>
      <w:marRight w:val="0"/>
      <w:marTop w:val="0"/>
      <w:marBottom w:val="0"/>
      <w:divBdr>
        <w:top w:val="none" w:sz="0" w:space="0" w:color="auto"/>
        <w:left w:val="none" w:sz="0" w:space="0" w:color="auto"/>
        <w:bottom w:val="none" w:sz="0" w:space="0" w:color="auto"/>
        <w:right w:val="none" w:sz="0" w:space="0" w:color="auto"/>
      </w:divBdr>
    </w:div>
    <w:div w:id="874586292">
      <w:bodyDiv w:val="1"/>
      <w:marLeft w:val="0"/>
      <w:marRight w:val="0"/>
      <w:marTop w:val="0"/>
      <w:marBottom w:val="0"/>
      <w:divBdr>
        <w:top w:val="none" w:sz="0" w:space="0" w:color="auto"/>
        <w:left w:val="none" w:sz="0" w:space="0" w:color="auto"/>
        <w:bottom w:val="none" w:sz="0" w:space="0" w:color="auto"/>
        <w:right w:val="none" w:sz="0" w:space="0" w:color="auto"/>
      </w:divBdr>
    </w:div>
    <w:div w:id="964626241">
      <w:bodyDiv w:val="1"/>
      <w:marLeft w:val="0"/>
      <w:marRight w:val="0"/>
      <w:marTop w:val="0"/>
      <w:marBottom w:val="0"/>
      <w:divBdr>
        <w:top w:val="none" w:sz="0" w:space="0" w:color="auto"/>
        <w:left w:val="none" w:sz="0" w:space="0" w:color="auto"/>
        <w:bottom w:val="none" w:sz="0" w:space="0" w:color="auto"/>
        <w:right w:val="none" w:sz="0" w:space="0" w:color="auto"/>
      </w:divBdr>
      <w:divsChild>
        <w:div w:id="1310281611">
          <w:marLeft w:val="0"/>
          <w:marRight w:val="0"/>
          <w:marTop w:val="0"/>
          <w:marBottom w:val="0"/>
          <w:divBdr>
            <w:top w:val="none" w:sz="0" w:space="0" w:color="auto"/>
            <w:left w:val="none" w:sz="0" w:space="0" w:color="auto"/>
            <w:bottom w:val="none" w:sz="0" w:space="0" w:color="auto"/>
            <w:right w:val="none" w:sz="0" w:space="0" w:color="auto"/>
          </w:divBdr>
        </w:div>
      </w:divsChild>
    </w:div>
    <w:div w:id="1026830252">
      <w:bodyDiv w:val="1"/>
      <w:marLeft w:val="0"/>
      <w:marRight w:val="0"/>
      <w:marTop w:val="0"/>
      <w:marBottom w:val="0"/>
      <w:divBdr>
        <w:top w:val="none" w:sz="0" w:space="0" w:color="auto"/>
        <w:left w:val="none" w:sz="0" w:space="0" w:color="auto"/>
        <w:bottom w:val="none" w:sz="0" w:space="0" w:color="auto"/>
        <w:right w:val="none" w:sz="0" w:space="0" w:color="auto"/>
      </w:divBdr>
      <w:divsChild>
        <w:div w:id="2013144619">
          <w:marLeft w:val="0"/>
          <w:marRight w:val="0"/>
          <w:marTop w:val="0"/>
          <w:marBottom w:val="0"/>
          <w:divBdr>
            <w:top w:val="none" w:sz="0" w:space="0" w:color="auto"/>
            <w:left w:val="none" w:sz="0" w:space="0" w:color="auto"/>
            <w:bottom w:val="none" w:sz="0" w:space="0" w:color="auto"/>
            <w:right w:val="none" w:sz="0" w:space="0" w:color="auto"/>
          </w:divBdr>
        </w:div>
        <w:div w:id="136454538">
          <w:marLeft w:val="0"/>
          <w:marRight w:val="0"/>
          <w:marTop w:val="0"/>
          <w:marBottom w:val="0"/>
          <w:divBdr>
            <w:top w:val="none" w:sz="0" w:space="0" w:color="auto"/>
            <w:left w:val="none" w:sz="0" w:space="0" w:color="auto"/>
            <w:bottom w:val="none" w:sz="0" w:space="0" w:color="auto"/>
            <w:right w:val="none" w:sz="0" w:space="0" w:color="auto"/>
          </w:divBdr>
        </w:div>
      </w:divsChild>
    </w:div>
    <w:div w:id="1070738241">
      <w:bodyDiv w:val="1"/>
      <w:marLeft w:val="0"/>
      <w:marRight w:val="0"/>
      <w:marTop w:val="0"/>
      <w:marBottom w:val="0"/>
      <w:divBdr>
        <w:top w:val="none" w:sz="0" w:space="0" w:color="auto"/>
        <w:left w:val="none" w:sz="0" w:space="0" w:color="auto"/>
        <w:bottom w:val="none" w:sz="0" w:space="0" w:color="auto"/>
        <w:right w:val="none" w:sz="0" w:space="0" w:color="auto"/>
      </w:divBdr>
    </w:div>
    <w:div w:id="1134912751">
      <w:bodyDiv w:val="1"/>
      <w:marLeft w:val="0"/>
      <w:marRight w:val="0"/>
      <w:marTop w:val="0"/>
      <w:marBottom w:val="0"/>
      <w:divBdr>
        <w:top w:val="none" w:sz="0" w:space="0" w:color="auto"/>
        <w:left w:val="none" w:sz="0" w:space="0" w:color="auto"/>
        <w:bottom w:val="none" w:sz="0" w:space="0" w:color="auto"/>
        <w:right w:val="none" w:sz="0" w:space="0" w:color="auto"/>
      </w:divBdr>
    </w:div>
    <w:div w:id="1208906538">
      <w:bodyDiv w:val="1"/>
      <w:marLeft w:val="0"/>
      <w:marRight w:val="0"/>
      <w:marTop w:val="0"/>
      <w:marBottom w:val="0"/>
      <w:divBdr>
        <w:top w:val="none" w:sz="0" w:space="0" w:color="auto"/>
        <w:left w:val="none" w:sz="0" w:space="0" w:color="auto"/>
        <w:bottom w:val="none" w:sz="0" w:space="0" w:color="auto"/>
        <w:right w:val="none" w:sz="0" w:space="0" w:color="auto"/>
      </w:divBdr>
    </w:div>
    <w:div w:id="1271820355">
      <w:bodyDiv w:val="1"/>
      <w:marLeft w:val="0"/>
      <w:marRight w:val="0"/>
      <w:marTop w:val="0"/>
      <w:marBottom w:val="0"/>
      <w:divBdr>
        <w:top w:val="none" w:sz="0" w:space="0" w:color="auto"/>
        <w:left w:val="none" w:sz="0" w:space="0" w:color="auto"/>
        <w:bottom w:val="none" w:sz="0" w:space="0" w:color="auto"/>
        <w:right w:val="none" w:sz="0" w:space="0" w:color="auto"/>
      </w:divBdr>
    </w:div>
    <w:div w:id="1312910121">
      <w:bodyDiv w:val="1"/>
      <w:marLeft w:val="0"/>
      <w:marRight w:val="0"/>
      <w:marTop w:val="0"/>
      <w:marBottom w:val="0"/>
      <w:divBdr>
        <w:top w:val="none" w:sz="0" w:space="0" w:color="auto"/>
        <w:left w:val="none" w:sz="0" w:space="0" w:color="auto"/>
        <w:bottom w:val="none" w:sz="0" w:space="0" w:color="auto"/>
        <w:right w:val="none" w:sz="0" w:space="0" w:color="auto"/>
      </w:divBdr>
    </w:div>
    <w:div w:id="1357122888">
      <w:bodyDiv w:val="1"/>
      <w:marLeft w:val="0"/>
      <w:marRight w:val="0"/>
      <w:marTop w:val="0"/>
      <w:marBottom w:val="0"/>
      <w:divBdr>
        <w:top w:val="none" w:sz="0" w:space="0" w:color="auto"/>
        <w:left w:val="none" w:sz="0" w:space="0" w:color="auto"/>
        <w:bottom w:val="none" w:sz="0" w:space="0" w:color="auto"/>
        <w:right w:val="none" w:sz="0" w:space="0" w:color="auto"/>
      </w:divBdr>
    </w:div>
    <w:div w:id="1382947477">
      <w:bodyDiv w:val="1"/>
      <w:marLeft w:val="0"/>
      <w:marRight w:val="0"/>
      <w:marTop w:val="0"/>
      <w:marBottom w:val="0"/>
      <w:divBdr>
        <w:top w:val="none" w:sz="0" w:space="0" w:color="auto"/>
        <w:left w:val="none" w:sz="0" w:space="0" w:color="auto"/>
        <w:bottom w:val="none" w:sz="0" w:space="0" w:color="auto"/>
        <w:right w:val="none" w:sz="0" w:space="0" w:color="auto"/>
      </w:divBdr>
      <w:divsChild>
        <w:div w:id="1433277033">
          <w:marLeft w:val="0"/>
          <w:marRight w:val="0"/>
          <w:marTop w:val="0"/>
          <w:marBottom w:val="0"/>
          <w:divBdr>
            <w:top w:val="none" w:sz="0" w:space="0" w:color="auto"/>
            <w:left w:val="none" w:sz="0" w:space="0" w:color="auto"/>
            <w:bottom w:val="none" w:sz="0" w:space="0" w:color="auto"/>
            <w:right w:val="none" w:sz="0" w:space="0" w:color="auto"/>
          </w:divBdr>
        </w:div>
      </w:divsChild>
    </w:div>
    <w:div w:id="1530140210">
      <w:bodyDiv w:val="1"/>
      <w:marLeft w:val="0"/>
      <w:marRight w:val="0"/>
      <w:marTop w:val="0"/>
      <w:marBottom w:val="0"/>
      <w:divBdr>
        <w:top w:val="none" w:sz="0" w:space="0" w:color="auto"/>
        <w:left w:val="none" w:sz="0" w:space="0" w:color="auto"/>
        <w:bottom w:val="none" w:sz="0" w:space="0" w:color="auto"/>
        <w:right w:val="none" w:sz="0" w:space="0" w:color="auto"/>
      </w:divBdr>
      <w:divsChild>
        <w:div w:id="1973553050">
          <w:marLeft w:val="0"/>
          <w:marRight w:val="0"/>
          <w:marTop w:val="0"/>
          <w:marBottom w:val="0"/>
          <w:divBdr>
            <w:top w:val="none" w:sz="0" w:space="0" w:color="auto"/>
            <w:left w:val="none" w:sz="0" w:space="0" w:color="auto"/>
            <w:bottom w:val="none" w:sz="0" w:space="0" w:color="auto"/>
            <w:right w:val="none" w:sz="0" w:space="0" w:color="auto"/>
          </w:divBdr>
        </w:div>
        <w:div w:id="665980851">
          <w:marLeft w:val="0"/>
          <w:marRight w:val="0"/>
          <w:marTop w:val="0"/>
          <w:marBottom w:val="0"/>
          <w:divBdr>
            <w:top w:val="none" w:sz="0" w:space="0" w:color="auto"/>
            <w:left w:val="none" w:sz="0" w:space="0" w:color="auto"/>
            <w:bottom w:val="none" w:sz="0" w:space="0" w:color="auto"/>
            <w:right w:val="none" w:sz="0" w:space="0" w:color="auto"/>
          </w:divBdr>
        </w:div>
      </w:divsChild>
    </w:div>
    <w:div w:id="1574241736">
      <w:bodyDiv w:val="1"/>
      <w:marLeft w:val="0"/>
      <w:marRight w:val="0"/>
      <w:marTop w:val="0"/>
      <w:marBottom w:val="0"/>
      <w:divBdr>
        <w:top w:val="none" w:sz="0" w:space="0" w:color="auto"/>
        <w:left w:val="none" w:sz="0" w:space="0" w:color="auto"/>
        <w:bottom w:val="none" w:sz="0" w:space="0" w:color="auto"/>
        <w:right w:val="none" w:sz="0" w:space="0" w:color="auto"/>
      </w:divBdr>
    </w:div>
    <w:div w:id="1671908095">
      <w:bodyDiv w:val="1"/>
      <w:marLeft w:val="0"/>
      <w:marRight w:val="0"/>
      <w:marTop w:val="0"/>
      <w:marBottom w:val="0"/>
      <w:divBdr>
        <w:top w:val="none" w:sz="0" w:space="0" w:color="auto"/>
        <w:left w:val="none" w:sz="0" w:space="0" w:color="auto"/>
        <w:bottom w:val="none" w:sz="0" w:space="0" w:color="auto"/>
        <w:right w:val="none" w:sz="0" w:space="0" w:color="auto"/>
      </w:divBdr>
    </w:div>
    <w:div w:id="1811898771">
      <w:bodyDiv w:val="1"/>
      <w:marLeft w:val="0"/>
      <w:marRight w:val="0"/>
      <w:marTop w:val="0"/>
      <w:marBottom w:val="0"/>
      <w:divBdr>
        <w:top w:val="none" w:sz="0" w:space="0" w:color="auto"/>
        <w:left w:val="none" w:sz="0" w:space="0" w:color="auto"/>
        <w:bottom w:val="none" w:sz="0" w:space="0" w:color="auto"/>
        <w:right w:val="none" w:sz="0" w:space="0" w:color="auto"/>
      </w:divBdr>
      <w:divsChild>
        <w:div w:id="939677628">
          <w:marLeft w:val="0"/>
          <w:marRight w:val="0"/>
          <w:marTop w:val="0"/>
          <w:marBottom w:val="0"/>
          <w:divBdr>
            <w:top w:val="none" w:sz="0" w:space="0" w:color="auto"/>
            <w:left w:val="none" w:sz="0" w:space="0" w:color="auto"/>
            <w:bottom w:val="none" w:sz="0" w:space="0" w:color="auto"/>
            <w:right w:val="none" w:sz="0" w:space="0" w:color="auto"/>
          </w:divBdr>
        </w:div>
      </w:divsChild>
    </w:div>
    <w:div w:id="1850411897">
      <w:bodyDiv w:val="1"/>
      <w:marLeft w:val="0"/>
      <w:marRight w:val="0"/>
      <w:marTop w:val="0"/>
      <w:marBottom w:val="0"/>
      <w:divBdr>
        <w:top w:val="none" w:sz="0" w:space="0" w:color="auto"/>
        <w:left w:val="none" w:sz="0" w:space="0" w:color="auto"/>
        <w:bottom w:val="none" w:sz="0" w:space="0" w:color="auto"/>
        <w:right w:val="none" w:sz="0" w:space="0" w:color="auto"/>
      </w:divBdr>
    </w:div>
    <w:div w:id="1880165791">
      <w:bodyDiv w:val="1"/>
      <w:marLeft w:val="0"/>
      <w:marRight w:val="0"/>
      <w:marTop w:val="0"/>
      <w:marBottom w:val="0"/>
      <w:divBdr>
        <w:top w:val="none" w:sz="0" w:space="0" w:color="auto"/>
        <w:left w:val="none" w:sz="0" w:space="0" w:color="auto"/>
        <w:bottom w:val="none" w:sz="0" w:space="0" w:color="auto"/>
        <w:right w:val="none" w:sz="0" w:space="0" w:color="auto"/>
      </w:divBdr>
    </w:div>
    <w:div w:id="1890989801">
      <w:bodyDiv w:val="1"/>
      <w:marLeft w:val="0"/>
      <w:marRight w:val="0"/>
      <w:marTop w:val="0"/>
      <w:marBottom w:val="0"/>
      <w:divBdr>
        <w:top w:val="none" w:sz="0" w:space="0" w:color="auto"/>
        <w:left w:val="none" w:sz="0" w:space="0" w:color="auto"/>
        <w:bottom w:val="none" w:sz="0" w:space="0" w:color="auto"/>
        <w:right w:val="none" w:sz="0" w:space="0" w:color="auto"/>
      </w:divBdr>
    </w:div>
    <w:div w:id="1925071538">
      <w:bodyDiv w:val="1"/>
      <w:marLeft w:val="0"/>
      <w:marRight w:val="0"/>
      <w:marTop w:val="0"/>
      <w:marBottom w:val="0"/>
      <w:divBdr>
        <w:top w:val="none" w:sz="0" w:space="0" w:color="auto"/>
        <w:left w:val="none" w:sz="0" w:space="0" w:color="auto"/>
        <w:bottom w:val="none" w:sz="0" w:space="0" w:color="auto"/>
        <w:right w:val="none" w:sz="0" w:space="0" w:color="auto"/>
      </w:divBdr>
      <w:divsChild>
        <w:div w:id="1180659883">
          <w:marLeft w:val="0"/>
          <w:marRight w:val="0"/>
          <w:marTop w:val="0"/>
          <w:marBottom w:val="0"/>
          <w:divBdr>
            <w:top w:val="none" w:sz="0" w:space="0" w:color="auto"/>
            <w:left w:val="none" w:sz="0" w:space="0" w:color="auto"/>
            <w:bottom w:val="none" w:sz="0" w:space="0" w:color="auto"/>
            <w:right w:val="none" w:sz="0" w:space="0" w:color="auto"/>
          </w:divBdr>
        </w:div>
      </w:divsChild>
    </w:div>
    <w:div w:id="212723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4C58BB1-07CD-4B64-AE24-D927DF48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5719</Words>
  <Characters>32599</Characters>
  <Application>Microsoft Office Word</Application>
  <DocSecurity>0</DocSecurity>
  <Lines>271</Lines>
  <Paragraphs>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Živa Podbevšek</dc:creator>
  <cp:keywords/>
  <dc:description/>
  <cp:lastModifiedBy>Andrej Zobovič</cp:lastModifiedBy>
  <cp:revision>5</cp:revision>
  <dcterms:created xsi:type="dcterms:W3CDTF">2023-05-23T15:07:00Z</dcterms:created>
  <dcterms:modified xsi:type="dcterms:W3CDTF">2023-06-01T06:46:00Z</dcterms:modified>
</cp:coreProperties>
</file>