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2324"/>
        <w:gridCol w:w="3374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3C7D86F" w:rsidR="00B502AD" w:rsidRPr="0099543C" w:rsidRDefault="00246FDA" w:rsidP="00D40501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Torek</w:t>
            </w:r>
            <w:r w:rsidR="00803637">
              <w:rPr>
                <w:color w:val="00B0F0"/>
                <w:sz w:val="28"/>
                <w:szCs w:val="28"/>
              </w:rPr>
              <w:t xml:space="preserve">, </w:t>
            </w:r>
            <w:r>
              <w:rPr>
                <w:color w:val="00B0F0"/>
                <w:sz w:val="28"/>
                <w:szCs w:val="28"/>
              </w:rPr>
              <w:t>1</w:t>
            </w:r>
            <w:r w:rsidR="00D40501">
              <w:rPr>
                <w:color w:val="00B0F0"/>
                <w:sz w:val="28"/>
                <w:szCs w:val="28"/>
              </w:rPr>
              <w:t>4</w:t>
            </w:r>
            <w:r w:rsidR="00803637">
              <w:rPr>
                <w:color w:val="00B0F0"/>
                <w:sz w:val="28"/>
                <w:szCs w:val="28"/>
              </w:rPr>
              <w:t>. 4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4"/>
        <w:gridCol w:w="8048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36513CAD" w14:textId="77777777" w:rsidR="001717C5" w:rsidRDefault="000C18D9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F67896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C5C070" w14:textId="4311CC46" w:rsidR="000C18D9" w:rsidRPr="00F67896" w:rsidRDefault="000C18D9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F67896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Zaradi napovedi  slabega vremena., posredujem  </w:t>
            </w:r>
            <w:r w:rsidR="001717C5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za jutri zanimive športne aktivnosti, ki se lahko izvajajo doma.</w:t>
            </w:r>
          </w:p>
          <w:p w14:paraId="5A2AB0E0" w14:textId="1CD671B3" w:rsidR="002F5843" w:rsidRPr="00F67896" w:rsidRDefault="00265AF8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F67896"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A3FCE1" w14:textId="5C879504" w:rsidR="00A56F25" w:rsidRPr="00F67896" w:rsidRDefault="002F5843" w:rsidP="00265AF8">
            <w:pPr>
              <w:textAlignment w:val="baseline"/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7896"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Ogrevanje</w:t>
            </w:r>
            <w:r w:rsidR="001717C5"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 pomočjo dveh posnetkov. </w:t>
            </w:r>
            <w:r w:rsidRPr="00F67896">
              <w:rPr>
                <w:rStyle w:val="Poudarek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Lahko vzamete blazino. Oglejte si posnetka in posnemajte učiteljico.</w:t>
            </w:r>
          </w:p>
          <w:p w14:paraId="4804B02F" w14:textId="77777777" w:rsidR="002F5843" w:rsidRPr="00F67896" w:rsidRDefault="001717C5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9" w:tgtFrame="_blank" w:history="1">
              <w:r w:rsidR="002F5843" w:rsidRPr="00F67896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https://video.arnes.si/portal/asset.zul?id=R1jid7AHFGaOAZvhTUEaQqu9&amp;jwsource=cl</w:t>
              </w:r>
            </w:hyperlink>
          </w:p>
          <w:p w14:paraId="76E7D1EA" w14:textId="77777777" w:rsidR="002F5843" w:rsidRPr="00F67896" w:rsidRDefault="001717C5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10" w:tgtFrame="_blank" w:history="1">
              <w:r w:rsidR="002F5843" w:rsidRPr="00F67896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https://video.arnes.si/portal/asset.zul?id=DRKIrPWPOHN9V</w:t>
              </w:r>
            </w:hyperlink>
          </w:p>
          <w:p w14:paraId="63EC1B93" w14:textId="77777777" w:rsidR="002F5843" w:rsidRPr="00F67896" w:rsidRDefault="002F5843" w:rsidP="00265AF8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63EBDED" w14:textId="40D8F47B" w:rsidR="00A56F25" w:rsidRPr="00F67896" w:rsidRDefault="00A56F25" w:rsidP="00A56F25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</w:pPr>
            <w:r w:rsidRPr="00F67896">
              <w:rPr>
                <w:rFonts w:asciiTheme="majorHAnsi" w:eastAsia="Times New Roman" w:hAnsiTheme="majorHAnsi" w:cstheme="majorHAnsi"/>
                <w:b/>
                <w:color w:val="666666"/>
                <w:sz w:val="24"/>
                <w:szCs w:val="24"/>
                <w:lang w:eastAsia="sl-SI"/>
              </w:rPr>
              <w:t>SKOKI ČEZ VRVICO</w:t>
            </w:r>
            <w:r w:rsidRPr="00F67896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 xml:space="preserve"> – </w:t>
            </w:r>
            <w:r w:rsidR="000C18D9" w:rsidRPr="00F67896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p</w:t>
            </w:r>
            <w:r w:rsidRPr="00F67896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 xml:space="preserve">otrebujete vrvico. Oglejte si </w:t>
            </w:r>
            <w:r w:rsidR="000C18D9" w:rsidRPr="00F67896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posnetek in posnemajte učitelja.</w:t>
            </w:r>
          </w:p>
          <w:p w14:paraId="5008F0C2" w14:textId="77777777" w:rsidR="00A56F25" w:rsidRPr="00F67896" w:rsidRDefault="00A56F25" w:rsidP="00A56F25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</w:p>
          <w:p w14:paraId="1385C41A" w14:textId="02091D25" w:rsidR="00A56F25" w:rsidRPr="00F67896" w:rsidRDefault="001717C5" w:rsidP="00A56F25">
            <w:pPr>
              <w:textAlignment w:val="baseline"/>
              <w:rPr>
                <w:rStyle w:val="Krepko"/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A56F25" w:rsidRPr="00F67896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https://www.youtube.com/watch?v=WtWvzGNQz50</w:t>
              </w:r>
            </w:hyperlink>
          </w:p>
          <w:p w14:paraId="4800DF59" w14:textId="1F023E5F" w:rsidR="00A56F25" w:rsidRPr="00F67896" w:rsidRDefault="00A56F2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666666"/>
              </w:rPr>
            </w:pPr>
          </w:p>
          <w:p w14:paraId="6A05A809" w14:textId="2DAD6EA5" w:rsidR="00A56F25" w:rsidRPr="00F67896" w:rsidRDefault="00A56F25" w:rsidP="00265AF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0EBB2E84" w14:textId="77777777" w:rsidR="002F5843" w:rsidRPr="00F67896" w:rsidRDefault="002F5843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666666"/>
                <w:shd w:val="clear" w:color="auto" w:fill="FFFFFF"/>
              </w:rPr>
            </w:pPr>
          </w:p>
          <w:p w14:paraId="5F4DAAC7" w14:textId="767557EE" w:rsidR="009B44DE" w:rsidRPr="00F67896" w:rsidRDefault="00A56F25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Style w:val="Poudarek"/>
                <w:rFonts w:asciiTheme="majorHAnsi" w:hAnsiTheme="majorHAnsi" w:cstheme="majorHAnsi"/>
                <w:color w:val="666666"/>
                <w:bdr w:val="none" w:sz="0" w:space="0" w:color="auto" w:frame="1"/>
                <w:shd w:val="clear" w:color="auto" w:fill="FFFFFF"/>
              </w:rPr>
            </w:pPr>
            <w:r w:rsidRPr="00F67896">
              <w:rPr>
                <w:rFonts w:asciiTheme="majorHAnsi" w:hAnsiTheme="majorHAnsi" w:cstheme="majorHAnsi"/>
                <w:color w:val="666666"/>
                <w:shd w:val="clear" w:color="auto" w:fill="FFFFFF"/>
              </w:rPr>
              <w:t>ŽONGLIRANJE – </w:t>
            </w:r>
            <w:r w:rsidRPr="00F67896">
              <w:rPr>
                <w:rStyle w:val="Poudarek"/>
                <w:rFonts w:asciiTheme="majorHAnsi" w:hAnsiTheme="majorHAnsi" w:cstheme="majorHAnsi"/>
                <w:color w:val="666666"/>
                <w:bdr w:val="none" w:sz="0" w:space="0" w:color="auto" w:frame="1"/>
                <w:shd w:val="clear" w:color="auto" w:fill="FFFFFF"/>
              </w:rPr>
              <w:t>potrebuješ 3 žogice ali škatlice, copate….</w:t>
            </w:r>
          </w:p>
          <w:p w14:paraId="5D07A780" w14:textId="77777777" w:rsidR="00A56F25" w:rsidRPr="00F67896" w:rsidRDefault="00A56F25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  <w:p w14:paraId="3B33E796" w14:textId="6797F931" w:rsidR="009B44DE" w:rsidRPr="00F67896" w:rsidRDefault="001717C5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color w:val="FF0000"/>
                <w:lang w:eastAsia="en-US"/>
              </w:rPr>
            </w:pPr>
            <w:hyperlink r:id="rId12" w:tgtFrame="_blank" w:history="1">
              <w:r w:rsidR="00A56F25" w:rsidRPr="00F67896">
                <w:rPr>
                  <w:rFonts w:asciiTheme="majorHAnsi" w:eastAsiaTheme="minorHAnsi" w:hAnsiTheme="majorHAnsi" w:cstheme="majorHAnsi"/>
                  <w:color w:val="FF0000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https://www.youtube.com/watch?v=2PMTMRWod9s</w:t>
              </w:r>
            </w:hyperlink>
          </w:p>
          <w:p w14:paraId="4C3FB613" w14:textId="77777777" w:rsidR="000C18D9" w:rsidRPr="00F67896" w:rsidRDefault="000C18D9" w:rsidP="009B44DE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FF0000"/>
                <w:shd w:val="clear" w:color="auto" w:fill="FFFFFF"/>
              </w:rPr>
            </w:pPr>
          </w:p>
          <w:p w14:paraId="7FE301DB" w14:textId="522F2A44" w:rsidR="002B5E49" w:rsidRPr="00F67896" w:rsidRDefault="00381580" w:rsidP="00A56F25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Style w:val="Poudarek"/>
                <w:rFonts w:asciiTheme="majorHAnsi" w:hAnsiTheme="majorHAnsi" w:cstheme="majorHAnsi"/>
                <w:color w:val="666666"/>
                <w:bdr w:val="none" w:sz="0" w:space="0" w:color="auto" w:frame="1"/>
                <w:shd w:val="clear" w:color="auto" w:fill="FFFFFF"/>
              </w:rPr>
            </w:pPr>
            <w:r w:rsidRPr="00F67896">
              <w:rPr>
                <w:rStyle w:val="Krepko"/>
                <w:rFonts w:asciiTheme="majorHAnsi" w:hAnsiTheme="majorHAnsi" w:cstheme="majorHAnsi"/>
                <w:color w:val="222222"/>
                <w:shd w:val="clear" w:color="auto" w:fill="FFFFFF"/>
              </w:rPr>
              <w:t> </w:t>
            </w:r>
            <w:r w:rsidR="000C18D9" w:rsidRPr="00F67896">
              <w:rPr>
                <w:rStyle w:val="Poudarek"/>
                <w:rFonts w:asciiTheme="majorHAnsi" w:hAnsiTheme="majorHAnsi" w:cstheme="majorHAnsi"/>
                <w:color w:val="666666"/>
                <w:bdr w:val="none" w:sz="0" w:space="0" w:color="auto" w:frame="1"/>
                <w:shd w:val="clear" w:color="auto" w:fill="FFFFFF"/>
              </w:rPr>
              <w:t>Plešite s pomočjo videa. Če se slučajno pojavijo reklame, jih preskočite.</w:t>
            </w:r>
          </w:p>
          <w:p w14:paraId="6A399360" w14:textId="77777777" w:rsidR="002F5843" w:rsidRPr="00F67896" w:rsidRDefault="001717C5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13" w:tgtFrame="_blank" w:history="1">
              <w:r w:rsidR="002F5843" w:rsidRPr="00F67896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https://www.youtube.com/watch?v=AV1biKT426I</w:t>
              </w:r>
            </w:hyperlink>
          </w:p>
          <w:p w14:paraId="3DD7B10D" w14:textId="77777777" w:rsidR="002F5843" w:rsidRPr="00F67896" w:rsidRDefault="001717C5" w:rsidP="002F5843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  <w:hyperlink r:id="rId14" w:tgtFrame="_blank" w:history="1">
              <w:r w:rsidR="002F5843" w:rsidRPr="00F67896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https://www.youtube.com/watch?v=ml8t-toRMwc</w:t>
              </w:r>
            </w:hyperlink>
          </w:p>
          <w:p w14:paraId="5A39BBE3" w14:textId="5C71414D" w:rsidR="002F5843" w:rsidRPr="00F67896" w:rsidRDefault="002F5843" w:rsidP="00A56F25">
            <w:pPr>
              <w:pStyle w:val="Navadensplet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59032D19" w14:textId="77777777" w:rsidR="001717C5" w:rsidRDefault="001717C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666666"/>
              </w:rPr>
            </w:pPr>
          </w:p>
          <w:p w14:paraId="6B73076B" w14:textId="586C97AA" w:rsidR="00A56F25" w:rsidRPr="00F67896" w:rsidRDefault="00A56F2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666666"/>
              </w:rPr>
            </w:pPr>
            <w:r w:rsidRPr="00F67896">
              <w:rPr>
                <w:rFonts w:asciiTheme="majorHAnsi" w:hAnsiTheme="majorHAnsi" w:cstheme="majorHAnsi"/>
                <w:b/>
                <w:color w:val="666666"/>
              </w:rPr>
              <w:t>HOJA S KNJIGO NA GLAVI</w:t>
            </w:r>
            <w:r w:rsidRPr="00F67896">
              <w:rPr>
                <w:rFonts w:asciiTheme="majorHAnsi" w:hAnsiTheme="majorHAnsi" w:cstheme="majorHAnsi"/>
                <w:color w:val="666666"/>
              </w:rPr>
              <w:t xml:space="preserve"> – </w:t>
            </w:r>
            <w:r w:rsidRPr="00F67896">
              <w:rPr>
                <w:rStyle w:val="Poudarek"/>
                <w:rFonts w:asciiTheme="majorHAnsi" w:hAnsiTheme="majorHAnsi" w:cstheme="majorHAnsi"/>
                <w:color w:val="666666"/>
                <w:bdr w:val="none" w:sz="0" w:space="0" w:color="auto" w:frame="1"/>
              </w:rPr>
              <w:t>potrebuješ knjigo</w:t>
            </w:r>
          </w:p>
          <w:p w14:paraId="36F078E0" w14:textId="6B4E16A2" w:rsidR="00A56F25" w:rsidRPr="00F67896" w:rsidRDefault="00A56F25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666666"/>
              </w:rPr>
            </w:pPr>
            <w:r w:rsidRPr="00F67896">
              <w:rPr>
                <w:rFonts w:asciiTheme="majorHAnsi" w:hAnsiTheme="majorHAnsi" w:cstheme="majorHAnsi"/>
                <w:color w:val="666666"/>
              </w:rPr>
              <w:t>Na glavo si daj eno knjigo in z njo hodi po najdaljšem hodniku v stanovanju. Knjigo odloži na mizo in teci po drugo in tudi to prinesi do mize. Knjige prenašaj toliko časa, dokler ti ena ne pade na tla. Brat ali sestra n</w:t>
            </w:r>
            <w:r w:rsidR="001717C5">
              <w:rPr>
                <w:rFonts w:asciiTheme="majorHAnsi" w:hAnsiTheme="majorHAnsi" w:cstheme="majorHAnsi"/>
                <w:color w:val="666666"/>
              </w:rPr>
              <w:t>aj ti meri čas ( te štopa). U</w:t>
            </w:r>
            <w:bookmarkStart w:id="0" w:name="_GoBack"/>
            <w:bookmarkEnd w:id="0"/>
            <w:r w:rsidRPr="00F67896">
              <w:rPr>
                <w:rFonts w:asciiTheme="majorHAnsi" w:hAnsiTheme="majorHAnsi" w:cstheme="majorHAnsi"/>
                <w:color w:val="666666"/>
              </w:rPr>
              <w:t>ra se ustavi, ko pade knjiga dol. Potem se preizkusijo še ostali, tudi starši – kdo bo prenesel največ knjig in v kolikšnem času?</w:t>
            </w:r>
          </w:p>
          <w:p w14:paraId="41C8F396" w14:textId="547F0778" w:rsidR="00617FF1" w:rsidRPr="00F67896" w:rsidRDefault="00617FF1" w:rsidP="00A56F25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</w:rPr>
            </w:pPr>
          </w:p>
        </w:tc>
      </w:tr>
    </w:tbl>
    <w:p w14:paraId="72A3D3EC" w14:textId="16CC865A" w:rsidR="00B502AD" w:rsidRPr="004815E0" w:rsidRDefault="00DD40B9" w:rsidP="00246FDA">
      <w:pPr>
        <w:rPr>
          <w:sz w:val="44"/>
          <w:szCs w:val="44"/>
        </w:rPr>
      </w:pPr>
      <w:r w:rsidRPr="004815E0">
        <w:rPr>
          <w:rFonts w:ascii="Arial" w:hAnsi="Arial" w:cs="Arial"/>
          <w:color w:val="333333"/>
          <w:sz w:val="44"/>
          <w:szCs w:val="44"/>
        </w:rPr>
        <w:t xml:space="preserve">            </w:t>
      </w:r>
      <w:r w:rsidR="0094102D">
        <w:rPr>
          <w:rFonts w:ascii="Arial" w:hAnsi="Arial" w:cs="Arial"/>
          <w:color w:val="333333"/>
          <w:sz w:val="26"/>
          <w:szCs w:val="26"/>
        </w:rPr>
        <w:t>"Iz uspehov rastejo novi uspehi." </w:t>
      </w:r>
      <w:r w:rsidR="0094102D">
        <w:rPr>
          <w:rFonts w:ascii="Segoe Print" w:hAnsi="Segoe Print"/>
          <w:color w:val="999999"/>
          <w:sz w:val="26"/>
          <w:szCs w:val="26"/>
        </w:rPr>
        <w:t xml:space="preserve">John </w:t>
      </w:r>
      <w:proofErr w:type="spellStart"/>
      <w:r w:rsidR="0094102D">
        <w:rPr>
          <w:rFonts w:ascii="Segoe Print" w:hAnsi="Segoe Print"/>
          <w:color w:val="999999"/>
          <w:sz w:val="26"/>
          <w:szCs w:val="26"/>
        </w:rPr>
        <w:t>Jakes</w:t>
      </w:r>
      <w:proofErr w:type="spellEnd"/>
      <w:r w:rsidRPr="004815E0">
        <w:rPr>
          <w:rFonts w:ascii="Arial" w:hAnsi="Arial" w:cs="Arial"/>
          <w:color w:val="333333"/>
          <w:sz w:val="44"/>
          <w:szCs w:val="44"/>
        </w:rPr>
        <w:t xml:space="preserve"> </w:t>
      </w:r>
      <w:r w:rsidR="004815E0">
        <w:rPr>
          <w:rFonts w:ascii="Arial" w:hAnsi="Arial" w:cs="Arial"/>
          <w:color w:val="333333"/>
          <w:sz w:val="44"/>
          <w:szCs w:val="44"/>
        </w:rPr>
        <w:t xml:space="preserve">          </w:t>
      </w:r>
      <w:r w:rsidRPr="004815E0">
        <w:rPr>
          <w:rFonts w:ascii="Arial" w:hAnsi="Arial" w:cs="Arial"/>
          <w:color w:val="333333"/>
          <w:sz w:val="44"/>
          <w:szCs w:val="44"/>
        </w:rPr>
        <w:t xml:space="preserve"> </w:t>
      </w:r>
      <w:r w:rsidR="004815E0">
        <w:rPr>
          <w:rFonts w:ascii="Arial" w:hAnsi="Arial" w:cs="Arial"/>
          <w:color w:val="333333"/>
          <w:sz w:val="44"/>
          <w:szCs w:val="44"/>
        </w:rPr>
        <w:t xml:space="preserve">  </w:t>
      </w:r>
    </w:p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lastRenderedPageBreak/>
        <w:t> </w:t>
      </w:r>
    </w:p>
    <w:p w14:paraId="2344029E" w14:textId="43FE26CE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2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983"/>
    <w:multiLevelType w:val="multilevel"/>
    <w:tmpl w:val="79D8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7FD9"/>
    <w:multiLevelType w:val="hybridMultilevel"/>
    <w:tmpl w:val="792604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D54"/>
    <w:multiLevelType w:val="hybridMultilevel"/>
    <w:tmpl w:val="F6BA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983"/>
    <w:multiLevelType w:val="multilevel"/>
    <w:tmpl w:val="0D4A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2752F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8D9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17C5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6FDA"/>
    <w:rsid w:val="00247B16"/>
    <w:rsid w:val="00252009"/>
    <w:rsid w:val="00252389"/>
    <w:rsid w:val="00252541"/>
    <w:rsid w:val="0025597B"/>
    <w:rsid w:val="00255CD3"/>
    <w:rsid w:val="00261D76"/>
    <w:rsid w:val="00263606"/>
    <w:rsid w:val="00263FD2"/>
    <w:rsid w:val="00265AF8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B5E49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843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4F8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1580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0203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15E0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740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02D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1185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4DE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6F25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184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4EC9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0501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40B9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047F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67896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D4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56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AV1biKT426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2PMTMRWod9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tWvzGNQz5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deo.arnes.si/portal/asset.zul?id=DRKIrPWPOHN9VhsZTJBnnTiQ&amp;jwsource=c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deo.arnes.si/portal/asset.zul?id=R1jid7AHFGaOAZvhTUEaQqu9&amp;jwsource=cl" TargetMode="External"/><Relationship Id="rId14" Type="http://schemas.openxmlformats.org/officeDocument/2006/relationships/hyperlink" Target="https://www.youtube.com/watch?v=ml8t-toRM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purl.org/dc/elements/1.1/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2020-04-13T17:16:00Z</dcterms:created>
  <dcterms:modified xsi:type="dcterms:W3CDTF">2020-04-13T17:16:00Z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